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5F714C" w:rsidRDefault="005F714C" w:rsidP="005F714C">
      <w:pPr>
        <w:pStyle w:val="Nagwek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Projekt</w:t>
      </w:r>
    </w:p>
    <w:p w:rsidR="005F714C" w:rsidRDefault="005F714C" w:rsidP="005F714C">
      <w:pPr>
        <w:pStyle w:val="Nagwek1"/>
        <w:rPr>
          <w:sz w:val="24"/>
          <w:szCs w:val="24"/>
        </w:rPr>
      </w:pPr>
    </w:p>
    <w:p w:rsidR="005F714C" w:rsidRPr="00D37916" w:rsidRDefault="005F714C" w:rsidP="005F714C">
      <w:pPr>
        <w:pStyle w:val="Nagwek1"/>
        <w:rPr>
          <w:sz w:val="24"/>
          <w:szCs w:val="24"/>
        </w:rPr>
      </w:pPr>
      <w:r w:rsidRPr="00D37916">
        <w:rPr>
          <w:sz w:val="24"/>
          <w:szCs w:val="24"/>
        </w:rPr>
        <w:t xml:space="preserve">UCHWAŁA Nr </w:t>
      </w:r>
      <w:r w:rsidR="000E6BE8">
        <w:rPr>
          <w:sz w:val="24"/>
          <w:szCs w:val="24"/>
        </w:rPr>
        <w:t>III</w:t>
      </w:r>
      <w:r w:rsidR="00D1526A">
        <w:rPr>
          <w:sz w:val="24"/>
          <w:szCs w:val="24"/>
        </w:rPr>
        <w:t>/</w:t>
      </w:r>
      <w:r w:rsidR="000E6BE8">
        <w:rPr>
          <w:sz w:val="24"/>
          <w:szCs w:val="24"/>
        </w:rPr>
        <w:t>38</w:t>
      </w:r>
      <w:r w:rsidR="00D1526A">
        <w:rPr>
          <w:sz w:val="24"/>
          <w:szCs w:val="24"/>
        </w:rPr>
        <w:t>/2018</w:t>
      </w:r>
    </w:p>
    <w:p w:rsidR="005F714C" w:rsidRDefault="005F714C" w:rsidP="005F714C">
      <w:pPr>
        <w:spacing w:line="360" w:lineRule="auto"/>
        <w:jc w:val="center"/>
        <w:rPr>
          <w:b/>
          <w:bCs/>
        </w:rPr>
      </w:pPr>
      <w:r>
        <w:rPr>
          <w:b/>
          <w:bCs/>
        </w:rPr>
        <w:t>RADY MIEJSKIEJ W BORNEM SULINOWIE</w:t>
      </w:r>
    </w:p>
    <w:p w:rsidR="005F714C" w:rsidRDefault="00D1526A" w:rsidP="005F714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20 grudnia 2018</w:t>
      </w:r>
      <w:r w:rsidR="005F714C">
        <w:rPr>
          <w:b/>
          <w:bCs/>
        </w:rPr>
        <w:t xml:space="preserve"> r.</w:t>
      </w:r>
    </w:p>
    <w:p w:rsidR="005F714C" w:rsidRDefault="005F714C" w:rsidP="005F714C">
      <w:pPr>
        <w:rPr>
          <w:b/>
          <w:bCs/>
        </w:rPr>
      </w:pPr>
    </w:p>
    <w:p w:rsidR="005F714C" w:rsidRDefault="005F714C" w:rsidP="005F714C">
      <w:pPr>
        <w:pStyle w:val="Tekstpodstawowy2"/>
        <w:spacing w:line="240" w:lineRule="auto"/>
      </w:pPr>
      <w:r>
        <w:t>w sprawie przyjęcia</w:t>
      </w:r>
      <w:r w:rsidR="006A3C0C">
        <w:t xml:space="preserve">  Programu</w:t>
      </w:r>
      <w:r>
        <w:t xml:space="preserve"> Profilaktyki i Rozwiązywania Problemów Alkoholowych</w:t>
      </w:r>
      <w:r w:rsidR="006A3C0C">
        <w:br/>
      </w:r>
      <w:r>
        <w:t xml:space="preserve">dla </w:t>
      </w:r>
      <w:r w:rsidR="00D1526A">
        <w:t>Gminy Borne Sulinowo na rok 2019</w:t>
      </w:r>
      <w:r>
        <w:t>.</w:t>
      </w:r>
    </w:p>
    <w:p w:rsidR="005F714C" w:rsidRDefault="005F714C" w:rsidP="005F714C">
      <w:pPr>
        <w:jc w:val="both"/>
        <w:rPr>
          <w:b/>
        </w:rPr>
      </w:pPr>
    </w:p>
    <w:p w:rsidR="005F714C" w:rsidRDefault="005F714C" w:rsidP="005F714C">
      <w:pPr>
        <w:ind w:firstLine="708"/>
        <w:jc w:val="both"/>
      </w:pPr>
    </w:p>
    <w:p w:rsidR="005F714C" w:rsidRPr="00D1526A" w:rsidRDefault="005F714C" w:rsidP="00D1526A">
      <w:pPr>
        <w:jc w:val="both"/>
        <w:rPr>
          <w:rFonts w:eastAsia="Times New Roman"/>
          <w:sz w:val="25"/>
          <w:szCs w:val="25"/>
        </w:rPr>
      </w:pPr>
      <w:r>
        <w:t>Na podstawie art. 18 ust. 2 pkt 15 ustawy z dnia 8 marca 1990 r. o samorządzie gm</w:t>
      </w:r>
      <w:r w:rsidR="00D1526A">
        <w:t xml:space="preserve">innym (Dz. U. </w:t>
      </w:r>
      <w:r w:rsidR="00D1526A" w:rsidRPr="00D1526A">
        <w:rPr>
          <w:rFonts w:eastAsia="Times New Roman"/>
          <w:sz w:val="25"/>
          <w:szCs w:val="25"/>
        </w:rPr>
        <w:t xml:space="preserve"> z 2018 r. poz. 994, 1000, 1349, 1432</w:t>
      </w:r>
      <w:r w:rsidR="00D1526A">
        <w:rPr>
          <w:rFonts w:eastAsia="Times New Roman"/>
          <w:sz w:val="25"/>
          <w:szCs w:val="25"/>
        </w:rPr>
        <w:t xml:space="preserve"> </w:t>
      </w:r>
      <w:r>
        <w:t>) w związku z art. 4</w:t>
      </w:r>
      <w:r w:rsidRPr="00FA06FA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ust. 2</w:t>
      </w:r>
      <w:r w:rsidR="0003359A">
        <w:t xml:space="preserve"> ustawy</w:t>
      </w:r>
      <w:r>
        <w:t xml:space="preserve"> z dnia</w:t>
      </w:r>
      <w:r w:rsidR="00D1526A">
        <w:br/>
      </w:r>
      <w:r>
        <w:t xml:space="preserve"> 26 października 1982 r. o wychowaniu w trzeźwości i przeciwdziała</w:t>
      </w:r>
      <w:r w:rsidR="00D1526A">
        <w:t xml:space="preserve">niu alkoholizmowi </w:t>
      </w:r>
      <w:r w:rsidR="00D1526A">
        <w:br/>
        <w:t xml:space="preserve">(Dz. U. z 2018 r. poz. </w:t>
      </w:r>
      <w:r w:rsidR="00D1526A">
        <w:rPr>
          <w:bCs/>
        </w:rPr>
        <w:t>2137</w:t>
      </w:r>
      <w:r>
        <w:t xml:space="preserve">) </w:t>
      </w:r>
      <w:r>
        <w:rPr>
          <w:bCs/>
        </w:rPr>
        <w:t xml:space="preserve">Rada Miejska w Bornem </w:t>
      </w:r>
      <w:r w:rsidRPr="00EA4FC7">
        <w:rPr>
          <w:bCs/>
        </w:rPr>
        <w:t>Sulinowie uchwala, co następuje</w:t>
      </w:r>
      <w:r w:rsidRPr="00405F50">
        <w:rPr>
          <w:b/>
          <w:bCs/>
        </w:rPr>
        <w:t>:</w:t>
      </w:r>
    </w:p>
    <w:p w:rsidR="005F714C" w:rsidRDefault="005F714C" w:rsidP="00D1526A">
      <w:pPr>
        <w:pStyle w:val="Tekstpodstawowy"/>
        <w:spacing w:line="240" w:lineRule="auto"/>
        <w:rPr>
          <w:b w:val="0"/>
          <w:bCs w:val="0"/>
        </w:rPr>
      </w:pPr>
    </w:p>
    <w:p w:rsidR="005F714C" w:rsidRDefault="005F714C" w:rsidP="00D1526A">
      <w:pPr>
        <w:pStyle w:val="Tekstpodstawowy"/>
        <w:spacing w:line="240" w:lineRule="auto"/>
        <w:rPr>
          <w:b w:val="0"/>
          <w:bCs w:val="0"/>
        </w:rPr>
      </w:pPr>
    </w:p>
    <w:p w:rsidR="005F714C" w:rsidRDefault="005F714C" w:rsidP="005F714C">
      <w:pPr>
        <w:pStyle w:val="Tekstpodstawowy"/>
        <w:spacing w:line="240" w:lineRule="auto"/>
        <w:ind w:firstLine="708"/>
        <w:rPr>
          <w:b w:val="0"/>
          <w:bCs w:val="0"/>
        </w:rPr>
      </w:pPr>
      <w:r w:rsidRPr="00D242B5">
        <w:rPr>
          <w:b w:val="0"/>
          <w:bCs w:val="0"/>
        </w:rPr>
        <w:t xml:space="preserve">§ 1. </w:t>
      </w:r>
      <w:r w:rsidR="006A3C0C">
        <w:rPr>
          <w:b w:val="0"/>
          <w:bCs w:val="0"/>
        </w:rPr>
        <w:t>Przyjmuje się Program</w:t>
      </w:r>
      <w:r>
        <w:rPr>
          <w:b w:val="0"/>
          <w:bCs w:val="0"/>
        </w:rPr>
        <w:t xml:space="preserve"> Profilaktyki i Rozwiązywania Problemów Alkoholowych dla </w:t>
      </w:r>
      <w:r w:rsidR="00D1526A">
        <w:rPr>
          <w:b w:val="0"/>
          <w:bCs w:val="0"/>
        </w:rPr>
        <w:t>Gminy Borne Sulinowo na rok 2019</w:t>
      </w:r>
      <w:r>
        <w:rPr>
          <w:b w:val="0"/>
          <w:bCs w:val="0"/>
        </w:rPr>
        <w:t xml:space="preserve"> w brzmieniu stanowiącym załącznik do niniejszej uchwały. </w:t>
      </w:r>
    </w:p>
    <w:p w:rsidR="005F714C" w:rsidRDefault="005F714C" w:rsidP="005F714C">
      <w:pPr>
        <w:jc w:val="both"/>
      </w:pPr>
    </w:p>
    <w:p w:rsidR="005F714C" w:rsidRDefault="005F714C" w:rsidP="005F714C">
      <w:pPr>
        <w:tabs>
          <w:tab w:val="left" w:pos="709"/>
          <w:tab w:val="right" w:pos="2540"/>
          <w:tab w:val="left" w:pos="5100"/>
        </w:tabs>
        <w:ind w:left="708"/>
        <w:jc w:val="both"/>
      </w:pPr>
      <w:r>
        <w:t>§ 2. Wykonanie uchwały powierza się Burmistrzowi Bornego Sulinowa.</w:t>
      </w:r>
    </w:p>
    <w:p w:rsidR="005F714C" w:rsidRDefault="005F714C" w:rsidP="005F714C">
      <w:pPr>
        <w:tabs>
          <w:tab w:val="left" w:pos="709"/>
          <w:tab w:val="right" w:pos="2540"/>
          <w:tab w:val="left" w:pos="5100"/>
        </w:tabs>
        <w:jc w:val="both"/>
      </w:pPr>
    </w:p>
    <w:p w:rsidR="005F714C" w:rsidRDefault="005F714C" w:rsidP="005F714C">
      <w:pPr>
        <w:tabs>
          <w:tab w:val="left" w:pos="709"/>
          <w:tab w:val="right" w:pos="2540"/>
          <w:tab w:val="left" w:pos="5100"/>
        </w:tabs>
        <w:jc w:val="both"/>
      </w:pPr>
      <w:r>
        <w:tab/>
        <w:t xml:space="preserve">§ 3. Uchwała wchodzi w życie z dniem podjęcia. </w:t>
      </w:r>
    </w:p>
    <w:p w:rsidR="005F714C" w:rsidRDefault="005F714C" w:rsidP="005F714C">
      <w:pPr>
        <w:tabs>
          <w:tab w:val="left" w:pos="709"/>
          <w:tab w:val="right" w:pos="2540"/>
          <w:tab w:val="left" w:pos="5100"/>
        </w:tabs>
        <w:jc w:val="both"/>
      </w:pPr>
    </w:p>
    <w:p w:rsidR="005F714C" w:rsidRDefault="005F714C" w:rsidP="005F714C">
      <w:pPr>
        <w:tabs>
          <w:tab w:val="left" w:pos="709"/>
          <w:tab w:val="right" w:pos="2540"/>
          <w:tab w:val="left" w:pos="5100"/>
        </w:tabs>
        <w:jc w:val="both"/>
      </w:pPr>
    </w:p>
    <w:p w:rsidR="005F714C" w:rsidRDefault="005F714C" w:rsidP="005F714C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D1526A" w:rsidRPr="00F40D90" w:rsidRDefault="00D1526A" w:rsidP="00D1526A">
      <w:pPr>
        <w:jc w:val="center"/>
        <w:rPr>
          <w:b/>
        </w:rPr>
      </w:pPr>
    </w:p>
    <w:p w:rsidR="00D1526A" w:rsidRDefault="00D1526A" w:rsidP="00D1526A">
      <w:pPr>
        <w:ind w:firstLine="426"/>
        <w:jc w:val="both"/>
        <w:rPr>
          <w:bCs/>
        </w:rPr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D1526A" w:rsidRPr="00D1526A" w:rsidRDefault="00D1526A" w:rsidP="00D1526A">
      <w:pPr>
        <w:rPr>
          <w:rFonts w:ascii="Arial" w:eastAsia="Times New Roman" w:hAnsi="Arial" w:cs="Arial"/>
          <w:sz w:val="25"/>
          <w:szCs w:val="25"/>
        </w:rPr>
      </w:pPr>
      <w:r w:rsidRPr="00D1526A">
        <w:rPr>
          <w:rFonts w:ascii="Arial" w:eastAsia="Times New Roman" w:hAnsi="Arial" w:cs="Arial"/>
          <w:sz w:val="25"/>
          <w:szCs w:val="25"/>
        </w:rPr>
        <w:t>.</w:t>
      </w: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A16BE3" w:rsidRDefault="00A16BE3" w:rsidP="008233F7">
      <w:pPr>
        <w:tabs>
          <w:tab w:val="left" w:pos="709"/>
          <w:tab w:val="right" w:pos="2540"/>
          <w:tab w:val="left" w:pos="5100"/>
        </w:tabs>
        <w:jc w:val="both"/>
      </w:pPr>
    </w:p>
    <w:p w:rsidR="008233F7" w:rsidRDefault="008233F7" w:rsidP="008233F7">
      <w:pPr>
        <w:widowControl w:val="0"/>
        <w:spacing w:line="360" w:lineRule="auto"/>
        <w:ind w:left="4248"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Załącznik do uchwały Nr </w:t>
      </w:r>
      <w:r w:rsidR="00D1526A">
        <w:t xml:space="preserve"> </w:t>
      </w:r>
      <w:r w:rsidR="000E6BE8">
        <w:t>III</w:t>
      </w:r>
      <w:r w:rsidR="00D1526A">
        <w:t xml:space="preserve">  /</w:t>
      </w:r>
      <w:r w:rsidR="000E6BE8">
        <w:t>38</w:t>
      </w:r>
      <w:r w:rsidR="00D1526A">
        <w:t xml:space="preserve"> /2018</w:t>
      </w:r>
    </w:p>
    <w:p w:rsidR="008233F7" w:rsidRDefault="008233F7" w:rsidP="008233F7">
      <w:pPr>
        <w:widowControl w:val="0"/>
        <w:spacing w:line="360" w:lineRule="auto"/>
        <w:ind w:left="4248"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Rady Miejskiej w Bornem Sulinowie</w:t>
      </w:r>
    </w:p>
    <w:p w:rsidR="008233F7" w:rsidRDefault="006A3C0C" w:rsidP="008233F7">
      <w:pPr>
        <w:widowControl w:val="0"/>
        <w:spacing w:line="360" w:lineRule="auto"/>
        <w:ind w:left="4248"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 dnia 2</w:t>
      </w:r>
      <w:r w:rsidR="00D1526A">
        <w:rPr>
          <w:snapToGrid w:val="0"/>
          <w:sz w:val="22"/>
          <w:szCs w:val="22"/>
        </w:rPr>
        <w:t>0  grudnia 2018</w:t>
      </w:r>
      <w:r w:rsidR="008233F7">
        <w:rPr>
          <w:snapToGrid w:val="0"/>
          <w:sz w:val="22"/>
          <w:szCs w:val="22"/>
        </w:rPr>
        <w:t xml:space="preserve"> r.</w:t>
      </w:r>
    </w:p>
    <w:p w:rsidR="008233F7" w:rsidRDefault="008233F7" w:rsidP="008233F7">
      <w:pPr>
        <w:widowControl w:val="0"/>
        <w:jc w:val="both"/>
        <w:rPr>
          <w:snapToGrid w:val="0"/>
        </w:rPr>
      </w:pPr>
    </w:p>
    <w:p w:rsidR="008233F7" w:rsidRDefault="008233F7" w:rsidP="008233F7">
      <w:pPr>
        <w:widowControl w:val="0"/>
        <w:ind w:left="375"/>
        <w:jc w:val="both"/>
        <w:rPr>
          <w:snapToGrid w:val="0"/>
        </w:rPr>
      </w:pPr>
    </w:p>
    <w:p w:rsidR="008233F7" w:rsidRDefault="008233F7" w:rsidP="008233F7">
      <w:pPr>
        <w:widowControl w:val="0"/>
        <w:ind w:left="375"/>
        <w:jc w:val="both"/>
        <w:rPr>
          <w:snapToGrid w:val="0"/>
        </w:rPr>
      </w:pPr>
    </w:p>
    <w:p w:rsidR="008233F7" w:rsidRDefault="008233F7" w:rsidP="008233F7">
      <w:pPr>
        <w:widowControl w:val="0"/>
        <w:ind w:left="375"/>
        <w:jc w:val="center"/>
        <w:rPr>
          <w:snapToGrid w:val="0"/>
        </w:rPr>
      </w:pPr>
    </w:p>
    <w:p w:rsidR="008233F7" w:rsidRPr="00831D34" w:rsidRDefault="008233F7" w:rsidP="008233F7">
      <w:pPr>
        <w:pStyle w:val="Nagwek1"/>
        <w:rPr>
          <w:sz w:val="28"/>
          <w:szCs w:val="28"/>
        </w:rPr>
      </w:pPr>
      <w:r w:rsidRPr="00831D34">
        <w:rPr>
          <w:sz w:val="28"/>
          <w:szCs w:val="28"/>
        </w:rPr>
        <w:t>PROGRAM</w:t>
      </w:r>
    </w:p>
    <w:p w:rsidR="008233F7" w:rsidRPr="00831D34" w:rsidRDefault="008233F7" w:rsidP="008233F7">
      <w:pPr>
        <w:widowControl w:val="0"/>
        <w:ind w:left="375"/>
        <w:jc w:val="center"/>
        <w:rPr>
          <w:b/>
          <w:snapToGrid w:val="0"/>
          <w:sz w:val="28"/>
          <w:szCs w:val="28"/>
        </w:rPr>
      </w:pPr>
      <w:r w:rsidRPr="00831D34">
        <w:rPr>
          <w:b/>
          <w:snapToGrid w:val="0"/>
          <w:sz w:val="28"/>
          <w:szCs w:val="28"/>
        </w:rPr>
        <w:t>PROFILAKTYKI I ROZWIĄZYWANIA</w:t>
      </w:r>
    </w:p>
    <w:p w:rsidR="008233F7" w:rsidRDefault="008233F7" w:rsidP="008233F7">
      <w:pPr>
        <w:widowControl w:val="0"/>
        <w:ind w:left="375"/>
        <w:jc w:val="center"/>
        <w:rPr>
          <w:b/>
          <w:snapToGrid w:val="0"/>
          <w:sz w:val="28"/>
          <w:szCs w:val="28"/>
        </w:rPr>
      </w:pPr>
      <w:r w:rsidRPr="00831D34">
        <w:rPr>
          <w:b/>
          <w:snapToGrid w:val="0"/>
          <w:sz w:val="28"/>
          <w:szCs w:val="28"/>
        </w:rPr>
        <w:t>PROBLEMÓW ALKOHOLOWYCH</w:t>
      </w:r>
    </w:p>
    <w:p w:rsidR="006A3C0C" w:rsidRPr="00831D34" w:rsidRDefault="006A3C0C" w:rsidP="008233F7">
      <w:pPr>
        <w:widowControl w:val="0"/>
        <w:ind w:left="375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DLA</w:t>
      </w:r>
    </w:p>
    <w:p w:rsidR="008233F7" w:rsidRPr="00831D34" w:rsidRDefault="008233F7" w:rsidP="008233F7">
      <w:pPr>
        <w:pStyle w:val="Nagwek2"/>
        <w:jc w:val="center"/>
        <w:rPr>
          <w:rFonts w:ascii="Times New Roman" w:hAnsi="Times New Roman" w:cs="Times New Roman"/>
          <w:i w:val="0"/>
        </w:rPr>
      </w:pPr>
      <w:r w:rsidRPr="00831D34">
        <w:rPr>
          <w:rFonts w:ascii="Times New Roman" w:hAnsi="Times New Roman" w:cs="Times New Roman"/>
          <w:i w:val="0"/>
        </w:rPr>
        <w:t xml:space="preserve">GMINY </w:t>
      </w:r>
      <w:smartTag w:uri="urn:schemas-microsoft-com:office:smarttags" w:element="PersonName">
        <w:smartTagPr>
          <w:attr w:name="ProductID" w:val="Borne Sulinowo"/>
        </w:smartTagPr>
        <w:r w:rsidRPr="00831D34">
          <w:rPr>
            <w:rFonts w:ascii="Times New Roman" w:hAnsi="Times New Roman" w:cs="Times New Roman"/>
            <w:i w:val="0"/>
          </w:rPr>
          <w:t>BORNE SULINOWO</w:t>
        </w:r>
      </w:smartTag>
    </w:p>
    <w:p w:rsidR="008233F7" w:rsidRDefault="008233F7" w:rsidP="008233F7">
      <w:pPr>
        <w:widowControl w:val="0"/>
        <w:ind w:left="375"/>
        <w:jc w:val="center"/>
        <w:rPr>
          <w:b/>
          <w:snapToGrid w:val="0"/>
          <w:sz w:val="48"/>
        </w:rPr>
      </w:pPr>
      <w:r w:rsidRPr="00831D34">
        <w:rPr>
          <w:b/>
          <w:snapToGrid w:val="0"/>
          <w:sz w:val="28"/>
          <w:szCs w:val="28"/>
        </w:rPr>
        <w:t>NA ROK 201</w:t>
      </w:r>
      <w:r w:rsidR="00D1526A">
        <w:rPr>
          <w:b/>
          <w:snapToGrid w:val="0"/>
          <w:sz w:val="28"/>
          <w:szCs w:val="28"/>
        </w:rPr>
        <w:t>9</w:t>
      </w:r>
    </w:p>
    <w:p w:rsidR="008233F7" w:rsidRDefault="008233F7" w:rsidP="008233F7">
      <w:pPr>
        <w:widowControl w:val="0"/>
        <w:ind w:left="375"/>
        <w:jc w:val="center"/>
        <w:rPr>
          <w:b/>
          <w:snapToGrid w:val="0"/>
          <w:sz w:val="48"/>
        </w:rPr>
      </w:pPr>
    </w:p>
    <w:p w:rsidR="008233F7" w:rsidRDefault="008233F7" w:rsidP="008233F7">
      <w:pPr>
        <w:widowControl w:val="0"/>
        <w:ind w:left="375"/>
        <w:jc w:val="center"/>
        <w:rPr>
          <w:b/>
          <w:snapToGrid w:val="0"/>
          <w:sz w:val="48"/>
        </w:rPr>
      </w:pPr>
    </w:p>
    <w:p w:rsidR="008233F7" w:rsidRPr="003A1C7E" w:rsidRDefault="008233F7" w:rsidP="008233F7">
      <w:pPr>
        <w:widowControl w:val="0"/>
        <w:jc w:val="center"/>
        <w:rPr>
          <w:b/>
          <w:snapToGrid w:val="0"/>
          <w:sz w:val="48"/>
        </w:rPr>
      </w:pPr>
    </w:p>
    <w:p w:rsidR="008233F7" w:rsidRPr="00024F1A" w:rsidRDefault="008233F7" w:rsidP="008233F7">
      <w:pPr>
        <w:widowControl w:val="0"/>
        <w:ind w:left="375"/>
        <w:jc w:val="center"/>
        <w:rPr>
          <w:b/>
          <w:snapToGrid w:val="0"/>
          <w:sz w:val="48"/>
        </w:rPr>
      </w:pPr>
      <w:r>
        <w:rPr>
          <w:b/>
          <w:noProof/>
          <w:sz w:val="48"/>
        </w:rPr>
        <w:drawing>
          <wp:inline distT="0" distB="0" distL="0" distR="0">
            <wp:extent cx="1971675" cy="2305050"/>
            <wp:effectExtent l="19050" t="0" r="9525" b="0"/>
            <wp:docPr id="2" name="Obraz 1" descr="herb Bornego Sulin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Bornego Sulinow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F7" w:rsidRDefault="008233F7" w:rsidP="008233F7">
      <w:pPr>
        <w:widowControl w:val="0"/>
        <w:ind w:left="375"/>
        <w:jc w:val="center"/>
        <w:rPr>
          <w:b/>
          <w:snapToGrid w:val="0"/>
          <w:sz w:val="48"/>
        </w:rPr>
      </w:pPr>
    </w:p>
    <w:p w:rsidR="008233F7" w:rsidRDefault="008233F7" w:rsidP="008233F7">
      <w:pPr>
        <w:widowControl w:val="0"/>
        <w:jc w:val="center"/>
        <w:rPr>
          <w:snapToGrid w:val="0"/>
        </w:rPr>
      </w:pPr>
    </w:p>
    <w:p w:rsidR="008233F7" w:rsidRDefault="008233F7" w:rsidP="008233F7">
      <w:pPr>
        <w:widowControl w:val="0"/>
        <w:jc w:val="center"/>
        <w:rPr>
          <w:snapToGrid w:val="0"/>
        </w:rPr>
      </w:pPr>
    </w:p>
    <w:p w:rsidR="008233F7" w:rsidRDefault="008233F7" w:rsidP="008233F7">
      <w:pPr>
        <w:widowControl w:val="0"/>
        <w:jc w:val="center"/>
        <w:rPr>
          <w:snapToGrid w:val="0"/>
        </w:rPr>
      </w:pPr>
    </w:p>
    <w:p w:rsidR="008233F7" w:rsidRDefault="008233F7" w:rsidP="008233F7">
      <w:pPr>
        <w:widowControl w:val="0"/>
        <w:jc w:val="center"/>
        <w:rPr>
          <w:snapToGrid w:val="0"/>
        </w:rPr>
      </w:pPr>
    </w:p>
    <w:p w:rsidR="008233F7" w:rsidRDefault="008233F7" w:rsidP="008233F7">
      <w:pPr>
        <w:widowControl w:val="0"/>
        <w:jc w:val="center"/>
        <w:rPr>
          <w:snapToGrid w:val="0"/>
        </w:rPr>
      </w:pPr>
    </w:p>
    <w:p w:rsidR="008233F7" w:rsidRDefault="008233F7" w:rsidP="008233F7">
      <w:pPr>
        <w:widowControl w:val="0"/>
        <w:jc w:val="center"/>
        <w:rPr>
          <w:snapToGrid w:val="0"/>
        </w:rPr>
      </w:pPr>
    </w:p>
    <w:p w:rsidR="008233F7" w:rsidRDefault="008233F7" w:rsidP="00D1526A">
      <w:pPr>
        <w:widowControl w:val="0"/>
        <w:rPr>
          <w:snapToGrid w:val="0"/>
        </w:rPr>
      </w:pPr>
    </w:p>
    <w:p w:rsidR="008233F7" w:rsidRPr="002B6238" w:rsidRDefault="008233F7" w:rsidP="008233F7">
      <w:pPr>
        <w:widowControl w:val="0"/>
        <w:rPr>
          <w:b/>
          <w:snapToGrid w:val="0"/>
        </w:rPr>
      </w:pPr>
    </w:p>
    <w:p w:rsidR="008233F7" w:rsidRPr="002B6238" w:rsidRDefault="008233F7" w:rsidP="008233F7">
      <w:pPr>
        <w:pStyle w:val="Style5"/>
        <w:widowControl/>
        <w:spacing w:before="53"/>
        <w:jc w:val="center"/>
        <w:rPr>
          <w:b/>
        </w:rPr>
      </w:pPr>
      <w:smartTag w:uri="urn:schemas-microsoft-com:office:smarttags" w:element="PersonName">
        <w:smartTagPr>
          <w:attr w:name="ProductID" w:val="Borne Sulinowo"/>
        </w:smartTagPr>
        <w:r w:rsidRPr="002B6238">
          <w:rPr>
            <w:b/>
          </w:rPr>
          <w:t>Borne Sulinowo</w:t>
        </w:r>
      </w:smartTag>
      <w:r w:rsidR="00D1526A">
        <w:rPr>
          <w:b/>
        </w:rPr>
        <w:t xml:space="preserve"> – grudzień 2018</w:t>
      </w:r>
    </w:p>
    <w:p w:rsidR="008233F7" w:rsidRDefault="008233F7" w:rsidP="008233F7">
      <w:pPr>
        <w:widowControl w:val="0"/>
        <w:rPr>
          <w:b/>
          <w:snapToGrid w:val="0"/>
        </w:rPr>
      </w:pPr>
    </w:p>
    <w:p w:rsidR="00A16BE3" w:rsidRDefault="00A16BE3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  <w:r>
        <w:rPr>
          <w:b/>
          <w:bCs/>
        </w:rPr>
        <w:t>SPIS TREŚCI</w:t>
      </w: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Pr="002879D8" w:rsidRDefault="00BC3EFE" w:rsidP="00BC3EFE">
      <w:pPr>
        <w:spacing w:line="360" w:lineRule="auto"/>
        <w:jc w:val="both"/>
        <w:rPr>
          <w:bCs/>
        </w:rPr>
      </w:pPr>
      <w:r>
        <w:rPr>
          <w:bCs/>
        </w:rPr>
        <w:t xml:space="preserve">Rozdział I. </w:t>
      </w:r>
      <w:r w:rsidR="008233F7" w:rsidRPr="002879D8">
        <w:rPr>
          <w:bCs/>
        </w:rPr>
        <w:t>Wprowadzenie</w:t>
      </w:r>
      <w:r w:rsidR="007936C0">
        <w:rPr>
          <w:bCs/>
        </w:rPr>
        <w:t>.</w:t>
      </w:r>
    </w:p>
    <w:p w:rsidR="008233F7" w:rsidRPr="002879D8" w:rsidRDefault="007936C0" w:rsidP="005208FF">
      <w:pPr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Cel programu.</w:t>
      </w:r>
    </w:p>
    <w:p w:rsidR="007100B0" w:rsidRPr="007100B0" w:rsidRDefault="007100B0" w:rsidP="005208FF">
      <w:pPr>
        <w:pStyle w:val="Akapitzlist"/>
        <w:widowControl w:val="0"/>
        <w:numPr>
          <w:ilvl w:val="0"/>
          <w:numId w:val="17"/>
        </w:numPr>
        <w:spacing w:line="360" w:lineRule="auto"/>
        <w:jc w:val="both"/>
        <w:rPr>
          <w:snapToGrid w:val="0"/>
        </w:rPr>
      </w:pPr>
      <w:r w:rsidRPr="007100B0">
        <w:rPr>
          <w:snapToGrid w:val="0"/>
        </w:rPr>
        <w:t>Cele operacyjne programu</w:t>
      </w:r>
      <w:r>
        <w:rPr>
          <w:snapToGrid w:val="0"/>
        </w:rPr>
        <w:t>.</w:t>
      </w:r>
    </w:p>
    <w:p w:rsidR="007100B0" w:rsidRPr="007100B0" w:rsidRDefault="007100B0" w:rsidP="005208FF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7100B0">
        <w:t>Profilaktyka i rozwiązywanie problemów związanych z użyciem substancji psychoaktywnych, uzależnieniami behawioralnymi i innymi zachowaniami ryzykownymi.</w:t>
      </w:r>
    </w:p>
    <w:p w:rsidR="007100B0" w:rsidRPr="007100B0" w:rsidRDefault="007100B0" w:rsidP="005208FF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7100B0">
        <w:t xml:space="preserve">Narodowy Program Zdrowia na lata 2016 </w:t>
      </w:r>
      <w:r>
        <w:t>–</w:t>
      </w:r>
      <w:r w:rsidRPr="007100B0">
        <w:t xml:space="preserve"> 2020</w:t>
      </w:r>
      <w:r>
        <w:t>.</w:t>
      </w:r>
    </w:p>
    <w:p w:rsidR="007936C0" w:rsidRPr="007100B0" w:rsidRDefault="007936C0" w:rsidP="005208FF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7100B0">
        <w:rPr>
          <w:bCs/>
        </w:rPr>
        <w:t>Diagnoza problemu konsumpcji napojów alkoholowych i uzale</w:t>
      </w:r>
      <w:r w:rsidRPr="007100B0">
        <w:rPr>
          <w:rFonts w:ascii="TimesNewRoman" w:eastAsia="TimesNewRoman" w:cs="TimesNewRoman"/>
        </w:rPr>
        <w:t>ż</w:t>
      </w:r>
      <w:r w:rsidRPr="007100B0">
        <w:rPr>
          <w:bCs/>
        </w:rPr>
        <w:t xml:space="preserve">nienia od alkoholu  </w:t>
      </w:r>
      <w:r w:rsidRPr="007100B0">
        <w:rPr>
          <w:bCs/>
        </w:rPr>
        <w:br/>
        <w:t>na terenie Gminy Borne Sulinowo.</w:t>
      </w:r>
    </w:p>
    <w:p w:rsidR="00BC3EFE" w:rsidRPr="00BC3EFE" w:rsidRDefault="00EA3F24" w:rsidP="005208FF">
      <w:pPr>
        <w:numPr>
          <w:ilvl w:val="0"/>
          <w:numId w:val="17"/>
        </w:numPr>
        <w:spacing w:line="360" w:lineRule="auto"/>
        <w:jc w:val="both"/>
        <w:rPr>
          <w:bCs/>
        </w:rPr>
      </w:pPr>
      <w:r>
        <w:t>Realizatorzy Programu Profilaktyki i Rozwiązywania Problemów</w:t>
      </w:r>
      <w:r>
        <w:br/>
        <w:t>A</w:t>
      </w:r>
      <w:r w:rsidR="00BC3EFE" w:rsidRPr="00BC3EFE">
        <w:t>lkoholowych.</w:t>
      </w:r>
    </w:p>
    <w:p w:rsidR="00BC3EFE" w:rsidRPr="00BC3EFE" w:rsidRDefault="00BC3EFE" w:rsidP="005208FF">
      <w:pPr>
        <w:pStyle w:val="Tekstpodstawowy"/>
        <w:numPr>
          <w:ilvl w:val="0"/>
          <w:numId w:val="17"/>
        </w:numPr>
        <w:rPr>
          <w:b w:val="0"/>
        </w:rPr>
      </w:pPr>
      <w:r w:rsidRPr="00BC3EFE">
        <w:rPr>
          <w:b w:val="0"/>
        </w:rPr>
        <w:t>Zasady wynagradzania członków Komisji ds. Rozwiązywania Problemów Alkoholowych.</w:t>
      </w:r>
    </w:p>
    <w:p w:rsidR="00BC3EFE" w:rsidRPr="00BC3EFE" w:rsidRDefault="00BC3EFE" w:rsidP="005208FF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BC3EFE">
        <w:t>Monitoring i ewaluacja</w:t>
      </w:r>
      <w:r>
        <w:t>.</w:t>
      </w:r>
    </w:p>
    <w:p w:rsidR="00BC3EFE" w:rsidRPr="00BC3EFE" w:rsidRDefault="00BC3EFE" w:rsidP="005208FF">
      <w:pPr>
        <w:numPr>
          <w:ilvl w:val="0"/>
          <w:numId w:val="17"/>
        </w:numPr>
        <w:spacing w:line="360" w:lineRule="auto"/>
        <w:jc w:val="both"/>
        <w:rPr>
          <w:bCs/>
        </w:rPr>
      </w:pPr>
      <w:r>
        <w:t>Źródła i zasady finansowania gminnego programu profilaktyki i rozwiązywania problemów alkoholowych.</w:t>
      </w:r>
    </w:p>
    <w:p w:rsidR="008233F7" w:rsidRDefault="00BC3EFE" w:rsidP="00BC3EFE">
      <w:pPr>
        <w:spacing w:line="360" w:lineRule="auto"/>
        <w:jc w:val="both"/>
        <w:rPr>
          <w:bCs/>
        </w:rPr>
      </w:pPr>
      <w:r>
        <w:t xml:space="preserve">Rozdział II. Zadania Programu </w:t>
      </w:r>
      <w:r w:rsidR="008233F7" w:rsidRPr="002879D8">
        <w:rPr>
          <w:bCs/>
        </w:rPr>
        <w:t>Profilaktyki i Rozwiązywania Problemów Alkoholowych</w:t>
      </w:r>
      <w:r>
        <w:rPr>
          <w:bCs/>
        </w:rPr>
        <w:t xml:space="preserve">. </w:t>
      </w:r>
      <w:r w:rsidR="008233F7" w:rsidRPr="002879D8">
        <w:rPr>
          <w:bCs/>
        </w:rPr>
        <w:t xml:space="preserve"> </w:t>
      </w:r>
    </w:p>
    <w:p w:rsidR="008233F7" w:rsidRPr="002879D8" w:rsidRDefault="00BC3EFE" w:rsidP="00BC3EFE">
      <w:pPr>
        <w:spacing w:line="360" w:lineRule="auto"/>
        <w:jc w:val="both"/>
        <w:rPr>
          <w:bCs/>
        </w:rPr>
      </w:pPr>
      <w:r>
        <w:rPr>
          <w:bCs/>
        </w:rPr>
        <w:t xml:space="preserve">Rozdział III. Preliminarz wydatków na realizację Programu Profilaktyki </w:t>
      </w:r>
      <w:r>
        <w:rPr>
          <w:bCs/>
        </w:rPr>
        <w:br/>
        <w:t xml:space="preserve">i Rozwiązywania Problemów  </w:t>
      </w:r>
      <w:r w:rsidR="008233F7" w:rsidRPr="002879D8">
        <w:rPr>
          <w:bCs/>
        </w:rPr>
        <w:t>Alkoholowych</w:t>
      </w:r>
      <w:r>
        <w:rPr>
          <w:bCs/>
        </w:rPr>
        <w:t xml:space="preserve"> </w:t>
      </w:r>
      <w:r w:rsidR="00D1526A">
        <w:rPr>
          <w:bCs/>
        </w:rPr>
        <w:t>na 2019</w:t>
      </w:r>
      <w:r w:rsidR="008233F7">
        <w:rPr>
          <w:bCs/>
        </w:rPr>
        <w:t xml:space="preserve"> rok</w:t>
      </w:r>
      <w:r>
        <w:rPr>
          <w:bCs/>
        </w:rPr>
        <w:t xml:space="preserve">. </w:t>
      </w: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spacing w:line="360" w:lineRule="auto"/>
        <w:rPr>
          <w:b/>
          <w:bCs/>
        </w:rPr>
      </w:pPr>
    </w:p>
    <w:p w:rsidR="008233F7" w:rsidRDefault="008233F7" w:rsidP="008233F7">
      <w:pPr>
        <w:widowControl w:val="0"/>
        <w:rPr>
          <w:b/>
          <w:snapToGrid w:val="0"/>
        </w:rPr>
      </w:pPr>
      <w:r>
        <w:rPr>
          <w:b/>
          <w:snapToGrid w:val="0"/>
        </w:rPr>
        <w:t>ROZDZIAŁ I. WPROWADZENIE</w:t>
      </w:r>
    </w:p>
    <w:p w:rsidR="008233F7" w:rsidRDefault="008233F7" w:rsidP="008233F7">
      <w:pPr>
        <w:widowControl w:val="0"/>
        <w:rPr>
          <w:snapToGrid w:val="0"/>
        </w:rPr>
      </w:pPr>
    </w:p>
    <w:p w:rsidR="008233F7" w:rsidRDefault="008233F7" w:rsidP="008233F7">
      <w:pPr>
        <w:pStyle w:val="Tekstpodstawowy"/>
        <w:ind w:firstLine="708"/>
        <w:rPr>
          <w:b w:val="0"/>
        </w:rPr>
      </w:pPr>
      <w:r>
        <w:rPr>
          <w:b w:val="0"/>
        </w:rPr>
        <w:t xml:space="preserve">Program jest kontynuacją zadań realizowanych w latach poprzednich. Zawiera spis zadań, które nakłada na gminy ustawa o wychowaniu w trzeźwości i przeciwdziałaniu alkoholizmowi. Zadania ujęte w programie są inicjowane przez Gminną Komisję Rozwiązywania Problemów Alkoholowych, powołaną przez Burmistrza Bornego Sulinowa </w:t>
      </w:r>
      <w:r>
        <w:rPr>
          <w:b w:val="0"/>
        </w:rPr>
        <w:br/>
        <w:t>w drodze zarządzenia.</w:t>
      </w:r>
    </w:p>
    <w:p w:rsidR="008233F7" w:rsidRDefault="008233F7" w:rsidP="008233F7">
      <w:pPr>
        <w:pStyle w:val="Tekstpodstawowy"/>
        <w:ind w:firstLine="708"/>
        <w:rPr>
          <w:b w:val="0"/>
        </w:rPr>
      </w:pPr>
      <w:r>
        <w:rPr>
          <w:b w:val="0"/>
        </w:rPr>
        <w:t>Zadania własne gminy wynikające z art. 4</w:t>
      </w:r>
      <w:r>
        <w:rPr>
          <w:b w:val="0"/>
          <w:vertAlign w:val="superscript"/>
        </w:rPr>
        <w:t>1</w:t>
      </w:r>
      <w:r>
        <w:rPr>
          <w:b w:val="0"/>
        </w:rPr>
        <w:t xml:space="preserve"> ustawy o wychowaniu w trzeźwości                              i przeciwdziałaniu alkoholizmowi z dnia 26 października 1982 r.:</w:t>
      </w:r>
    </w:p>
    <w:p w:rsidR="008233F7" w:rsidRDefault="008233F7" w:rsidP="008233F7">
      <w:pPr>
        <w:pStyle w:val="Tekstpodstawowy"/>
        <w:widowControl/>
        <w:numPr>
          <w:ilvl w:val="0"/>
          <w:numId w:val="14"/>
        </w:numPr>
        <w:ind w:left="357" w:hanging="357"/>
        <w:rPr>
          <w:b w:val="0"/>
        </w:rPr>
      </w:pPr>
      <w:r>
        <w:rPr>
          <w:b w:val="0"/>
        </w:rPr>
        <w:t>Zwiększanie dostępności pomocy terapeutycznej i rehabilitacyjnej dla osób uzależnionych  od alkoholu.</w:t>
      </w:r>
    </w:p>
    <w:p w:rsidR="008233F7" w:rsidRDefault="008233F7" w:rsidP="008233F7">
      <w:pPr>
        <w:pStyle w:val="Tekstpodstawowy"/>
        <w:widowControl/>
        <w:numPr>
          <w:ilvl w:val="0"/>
          <w:numId w:val="14"/>
        </w:numPr>
        <w:ind w:left="357" w:hanging="357"/>
        <w:rPr>
          <w:b w:val="0"/>
        </w:rPr>
      </w:pPr>
      <w:r>
        <w:rPr>
          <w:b w:val="0"/>
        </w:rPr>
        <w:t>Udzielanie rodzinom, w których występują problemy alkoholowe, pomocy psychologicznej  i prawnej, a w szczególności ochrony przed przemocą w rodzinie.</w:t>
      </w:r>
    </w:p>
    <w:p w:rsidR="008233F7" w:rsidRDefault="008233F7" w:rsidP="008233F7">
      <w:pPr>
        <w:pStyle w:val="Tekstpodstawowy"/>
        <w:widowControl/>
        <w:numPr>
          <w:ilvl w:val="0"/>
          <w:numId w:val="14"/>
        </w:numPr>
        <w:ind w:left="357" w:hanging="357"/>
        <w:rPr>
          <w:b w:val="0"/>
        </w:rPr>
      </w:pPr>
      <w:r>
        <w:rPr>
          <w:b w:val="0"/>
        </w:rPr>
        <w:t>Prowadzenie profilaktycznej działalności informacyjnej i edukacyjnej w zakresie rozwiązywania problemów alkoholowych i przeciwdziałania narkomanii, w szczególności dla dzieci i młodzieży, w tym prowadzenie pozalekcyjnych zajęć sportowych, a także działań na rzecz dożywiania dzieci uczestniczących w pozalekcyjnych programach opiekuńczo-wychowawczych i socjoterapeutycznych.</w:t>
      </w:r>
    </w:p>
    <w:p w:rsidR="008233F7" w:rsidRDefault="008233F7" w:rsidP="008233F7">
      <w:pPr>
        <w:pStyle w:val="Tekstpodstawowy"/>
        <w:widowControl/>
        <w:numPr>
          <w:ilvl w:val="0"/>
          <w:numId w:val="14"/>
        </w:numPr>
        <w:ind w:left="357" w:hanging="357"/>
        <w:rPr>
          <w:b w:val="0"/>
        </w:rPr>
      </w:pPr>
      <w:r>
        <w:rPr>
          <w:b w:val="0"/>
        </w:rPr>
        <w:t>Wspomaganie działalności instytucji, stowarzyszeń i osób fizycznych służącej rozwiązywaniu problemów alkoholowych.</w:t>
      </w:r>
    </w:p>
    <w:p w:rsidR="008233F7" w:rsidRDefault="008233F7" w:rsidP="008233F7">
      <w:pPr>
        <w:pStyle w:val="Tekstpodstawowy"/>
        <w:widowControl/>
        <w:numPr>
          <w:ilvl w:val="0"/>
          <w:numId w:val="14"/>
        </w:numPr>
        <w:ind w:left="357" w:hanging="357"/>
        <w:rPr>
          <w:b w:val="0"/>
        </w:rPr>
      </w:pPr>
      <w:r>
        <w:rPr>
          <w:b w:val="0"/>
        </w:rPr>
        <w:t>Podejmowanie interwencji w związku z naruszeniem przepisów określonych w art. 13</w:t>
      </w:r>
      <w:r>
        <w:rPr>
          <w:b w:val="0"/>
          <w:vertAlign w:val="superscript"/>
        </w:rPr>
        <w:t>1</w:t>
      </w:r>
      <w:r>
        <w:rPr>
          <w:b w:val="0"/>
        </w:rPr>
        <w:t xml:space="preserve">              i 15 ustawy o wychowaniu w trzeźwości i przeciwdziałaniu alkoholizmowi oraz występowanie przed sądem w charakterze oskarżyciela publicznego.</w:t>
      </w:r>
    </w:p>
    <w:p w:rsidR="008233F7" w:rsidRDefault="008233F7" w:rsidP="002F7B89">
      <w:pPr>
        <w:pStyle w:val="Tekstpodstawowy"/>
        <w:ind w:firstLine="708"/>
        <w:rPr>
          <w:b w:val="0"/>
        </w:rPr>
      </w:pPr>
      <w:r>
        <w:rPr>
          <w:b w:val="0"/>
        </w:rPr>
        <w:t>Zadania w zakresie przeciwdziałania alkoholizmowi wykonuje się przez odpowiednie kształtowanie polityki społecznej, w szczególności: tworzenie warunków sprzyjających realizacji potrzeb, których zaspokajanie motywuje powstrzymywanie się od spożywania alkoholu, działalność wychowawczą i informacyjną, ograniczanie dostępności do alkoholu, leczenie, rehabilitację i reintegrację osób uzależnionych od alkoholu, zapobieganie negatywnym następstwom nadużywania alkoholu i ich usuwanie oraz przeciwdziałanie przemocy w rodzinie.</w:t>
      </w:r>
    </w:p>
    <w:p w:rsidR="008233F7" w:rsidRDefault="008233F7" w:rsidP="008233F7">
      <w:pPr>
        <w:pStyle w:val="Tekstpodstawowy"/>
        <w:ind w:firstLine="360"/>
        <w:rPr>
          <w:b w:val="0"/>
        </w:rPr>
      </w:pPr>
      <w:r>
        <w:rPr>
          <w:b w:val="0"/>
        </w:rPr>
        <w:tab/>
        <w:t>Cechą wiodącą Prog</w:t>
      </w:r>
      <w:r w:rsidR="00D1526A">
        <w:rPr>
          <w:b w:val="0"/>
        </w:rPr>
        <w:t>ramu na rok 2019</w:t>
      </w:r>
      <w:r>
        <w:rPr>
          <w:b w:val="0"/>
        </w:rPr>
        <w:t xml:space="preserve">, podobnie jak w latach poprzednich, </w:t>
      </w:r>
      <w:r>
        <w:rPr>
          <w:b w:val="0"/>
        </w:rPr>
        <w:br/>
        <w:t xml:space="preserve">jest rozwijanie kompleksowego podejścia do rozwiązywania problemów alkoholowych, poprzez nawiązywanie współpracy z instytucjami takimi jak Policja, Sąd, Prokuratura, szkoły </w:t>
      </w:r>
      <w:r>
        <w:rPr>
          <w:b w:val="0"/>
        </w:rPr>
        <w:br/>
      </w:r>
      <w:r>
        <w:rPr>
          <w:b w:val="0"/>
        </w:rPr>
        <w:lastRenderedPageBreak/>
        <w:t>oraz organizacje pozarządowe, zajmujące się m.in. :</w:t>
      </w:r>
    </w:p>
    <w:p w:rsidR="008233F7" w:rsidRDefault="008233F7" w:rsidP="008233F7">
      <w:pPr>
        <w:pStyle w:val="StylTekstpodstawowyNiePogrubienie"/>
        <w:spacing w:line="360" w:lineRule="auto"/>
      </w:pPr>
      <w:r>
        <w:t xml:space="preserve">a/ przeciwdziałaniem powstawaniu uzależnienia, </w:t>
      </w:r>
    </w:p>
    <w:p w:rsidR="008233F7" w:rsidRDefault="008233F7" w:rsidP="008233F7">
      <w:pPr>
        <w:pStyle w:val="StylTekstpodstawowyNiePogrubienie"/>
        <w:spacing w:line="360" w:lineRule="auto"/>
      </w:pPr>
      <w:r>
        <w:t>b/ leczeniem uzależnienia,</w:t>
      </w:r>
    </w:p>
    <w:p w:rsidR="008233F7" w:rsidRDefault="008233F7" w:rsidP="008233F7">
      <w:pPr>
        <w:pStyle w:val="StylTekstpodstawowyNiePogrubienie"/>
        <w:spacing w:line="360" w:lineRule="auto"/>
      </w:pPr>
      <w:r>
        <w:t>c/ rehabilitacją i resocjalizacją osób uzależnionych,</w:t>
      </w:r>
    </w:p>
    <w:p w:rsidR="008233F7" w:rsidRDefault="008233F7" w:rsidP="008233F7">
      <w:pPr>
        <w:pStyle w:val="StylTekstpodstawowyNiePogrubienie"/>
        <w:spacing w:line="360" w:lineRule="auto"/>
      </w:pPr>
      <w:r>
        <w:t>d/ redukcją szkód społecznych spowodowanych problemami alkoholowymi.</w:t>
      </w:r>
    </w:p>
    <w:p w:rsidR="007936C0" w:rsidRPr="007936C0" w:rsidRDefault="007936C0" w:rsidP="007936C0">
      <w:pPr>
        <w:pStyle w:val="Tekstpodstawowy"/>
        <w:ind w:left="258" w:right="714" w:firstLine="707"/>
        <w:rPr>
          <w:b w:val="0"/>
        </w:rPr>
      </w:pPr>
      <w:r w:rsidRPr="007936C0">
        <w:rPr>
          <w:b w:val="0"/>
        </w:rPr>
        <w:t>Wprowadzenie w życie postanowień zawartych w Programie</w:t>
      </w:r>
      <w:r w:rsidRPr="007936C0">
        <w:rPr>
          <w:b w:val="0"/>
          <w:i/>
        </w:rPr>
        <w:t xml:space="preserve">  </w:t>
      </w:r>
      <w:r w:rsidRPr="007936C0">
        <w:rPr>
          <w:b w:val="0"/>
        </w:rPr>
        <w:t>jest możliwe tylko w przypadku podjęcia działań mających charakter interdyscyplinarny</w:t>
      </w:r>
      <w:r>
        <w:rPr>
          <w:b w:val="0"/>
        </w:rPr>
        <w:t xml:space="preserve">, </w:t>
      </w:r>
      <w:r>
        <w:rPr>
          <w:b w:val="0"/>
        </w:rPr>
        <w:br/>
        <w:t>co</w:t>
      </w:r>
      <w:r w:rsidRPr="007936C0">
        <w:rPr>
          <w:b w:val="0"/>
        </w:rPr>
        <w:t xml:space="preserve"> wymaga ciągłego dążenia do ścisłej współpracy pomiędzy instytucjami </w:t>
      </w:r>
      <w:r>
        <w:rPr>
          <w:b w:val="0"/>
        </w:rPr>
        <w:br/>
      </w:r>
      <w:r w:rsidRPr="007936C0">
        <w:rPr>
          <w:b w:val="0"/>
        </w:rPr>
        <w:t xml:space="preserve">i organizacjami pracującymi na rzecz osób z problemem alkoholowym </w:t>
      </w:r>
      <w:r>
        <w:rPr>
          <w:b w:val="0"/>
        </w:rPr>
        <w:br/>
      </w:r>
      <w:r w:rsidRPr="007936C0">
        <w:rPr>
          <w:b w:val="0"/>
        </w:rPr>
        <w:t>i ich</w:t>
      </w:r>
      <w:r w:rsidRPr="007936C0">
        <w:rPr>
          <w:b w:val="0"/>
          <w:spacing w:val="-1"/>
        </w:rPr>
        <w:t xml:space="preserve"> </w:t>
      </w:r>
      <w:r w:rsidRPr="007936C0">
        <w:rPr>
          <w:b w:val="0"/>
        </w:rPr>
        <w:t>bliskich.</w:t>
      </w:r>
    </w:p>
    <w:p w:rsidR="008233F7" w:rsidRPr="008233F7" w:rsidRDefault="008233F7" w:rsidP="008233F7">
      <w:pPr>
        <w:spacing w:line="360" w:lineRule="auto"/>
        <w:ind w:left="258" w:right="712" w:firstLine="707"/>
        <w:jc w:val="both"/>
      </w:pPr>
      <w:r>
        <w:rPr>
          <w:spacing w:val="-3"/>
        </w:rPr>
        <w:t xml:space="preserve">Treść </w:t>
      </w:r>
      <w:r w:rsidRPr="008233F7">
        <w:t>Programu Profilaktyki i Rozwiązywania Problemów Alkoholowych</w:t>
      </w:r>
      <w:r>
        <w:rPr>
          <w:i/>
        </w:rPr>
        <w:t xml:space="preserve">  </w:t>
      </w:r>
      <w:r>
        <w:t xml:space="preserve">jest zgodna z założeniami dokumentów krajowych podejmujących kwestie choroby alkoholowej, wśród których najważniejszym pozostaje </w:t>
      </w:r>
      <w:r w:rsidRPr="008233F7">
        <w:t>Narodowy Program Zdrowia na lata 2016-2020. Główne  działania  zapisane  w  Narodowym  Programie  Zdrowia,  do  których  w  s</w:t>
      </w:r>
      <w:r w:rsidR="00D1526A">
        <w:t xml:space="preserve">posób   szczególny   odnoszą   </w:t>
      </w:r>
      <w:r w:rsidR="007936C0">
        <w:t xml:space="preserve">się   postanowienia  </w:t>
      </w:r>
      <w:r w:rsidRPr="008233F7">
        <w:t>Programu   Profilakt</w:t>
      </w:r>
      <w:r w:rsidR="007936C0">
        <w:t xml:space="preserve">yki   i Rozwiązywania Problemów </w:t>
      </w:r>
      <w:r w:rsidRPr="008233F7">
        <w:t>Alkoholowych  to</w:t>
      </w:r>
      <w:r w:rsidRPr="008233F7">
        <w:rPr>
          <w:spacing w:val="-5"/>
        </w:rPr>
        <w:t xml:space="preserve"> </w:t>
      </w:r>
      <w:r w:rsidRPr="008233F7">
        <w:t>m.in.:</w:t>
      </w:r>
    </w:p>
    <w:p w:rsidR="007936C0" w:rsidRDefault="007936C0" w:rsidP="005208FF">
      <w:pPr>
        <w:pStyle w:val="Akapitzlist"/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spacing w:line="355" w:lineRule="auto"/>
        <w:ind w:right="714"/>
        <w:jc w:val="both"/>
      </w:pPr>
      <w:r>
        <w:t>P</w:t>
      </w:r>
      <w:r w:rsidR="008233F7">
        <w:t xml:space="preserve">rowadzenie działań informacyjno-edukacyjnych, w </w:t>
      </w:r>
      <w:r w:rsidR="008233F7" w:rsidRPr="008233F7">
        <w:rPr>
          <w:spacing w:val="-3"/>
        </w:rPr>
        <w:t xml:space="preserve">tym </w:t>
      </w:r>
      <w:r w:rsidR="008233F7">
        <w:t>kampanii edukacyjnych, dotyczących ryzyka szkód  wynikających  ze spożywania alkoholu, narkomanii, nikotyny  dla konsumentów i ich</w:t>
      </w:r>
      <w:r w:rsidR="008233F7" w:rsidRPr="008233F7">
        <w:rPr>
          <w:spacing w:val="-1"/>
        </w:rPr>
        <w:t xml:space="preserve"> </w:t>
      </w:r>
      <w:r>
        <w:t>otoczenia.</w:t>
      </w:r>
    </w:p>
    <w:p w:rsidR="007936C0" w:rsidRPr="007936C0" w:rsidRDefault="007936C0" w:rsidP="005208FF">
      <w:pPr>
        <w:pStyle w:val="Akapitzlist"/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spacing w:line="355" w:lineRule="auto"/>
        <w:ind w:right="714"/>
        <w:jc w:val="both"/>
      </w:pPr>
      <w:r>
        <w:t>U</w:t>
      </w:r>
      <w:r w:rsidR="008233F7">
        <w:t>powszechnianie wiedzy na temat szkód wynikających z zażywania środków psychoaktywnych</w:t>
      </w:r>
      <w:r>
        <w:rPr>
          <w:spacing w:val="-4"/>
        </w:rPr>
        <w:t>.</w:t>
      </w:r>
    </w:p>
    <w:p w:rsidR="007936C0" w:rsidRDefault="007936C0" w:rsidP="005208FF">
      <w:pPr>
        <w:pStyle w:val="Akapitzlist"/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spacing w:line="355" w:lineRule="auto"/>
        <w:ind w:right="714"/>
        <w:jc w:val="both"/>
      </w:pPr>
      <w:r>
        <w:t>P</w:t>
      </w:r>
      <w:r w:rsidR="008233F7">
        <w:t xml:space="preserve">oszerzanie i udoskonalanie </w:t>
      </w:r>
      <w:r w:rsidR="008233F7" w:rsidRPr="007936C0">
        <w:rPr>
          <w:spacing w:val="-3"/>
        </w:rPr>
        <w:t xml:space="preserve">oferty, </w:t>
      </w:r>
      <w:r w:rsidR="008233F7">
        <w:t xml:space="preserve">upowszechnianie i wdrażanie programów profilaktycznych rekomendowanych w ramach systemu rekomendacji, programów edukacyjnych oraz promocji zdrowia psychicznego adresowanych do dzieci, </w:t>
      </w:r>
      <w:r w:rsidR="008233F7" w:rsidRPr="007936C0">
        <w:rPr>
          <w:spacing w:val="-3"/>
        </w:rPr>
        <w:t xml:space="preserve">młodzieży, </w:t>
      </w:r>
      <w:r>
        <w:t>rodziców i wychowawców.</w:t>
      </w:r>
    </w:p>
    <w:p w:rsidR="007936C0" w:rsidRDefault="007936C0" w:rsidP="005208FF">
      <w:pPr>
        <w:pStyle w:val="Akapitzlist"/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spacing w:line="355" w:lineRule="auto"/>
        <w:ind w:right="714"/>
        <w:jc w:val="both"/>
      </w:pPr>
      <w:r>
        <w:t>P</w:t>
      </w:r>
      <w:r w:rsidR="008233F7">
        <w:t>odejmowanie działań interwencyjnych i edukacyjnych adresowanych do osób stosujących przemoc w</w:t>
      </w:r>
      <w:r w:rsidR="008233F7" w:rsidRPr="007936C0">
        <w:rPr>
          <w:spacing w:val="-2"/>
        </w:rPr>
        <w:t xml:space="preserve"> </w:t>
      </w:r>
      <w:r>
        <w:t>rodzinie.</w:t>
      </w:r>
    </w:p>
    <w:p w:rsidR="008233F7" w:rsidRPr="002F7B89" w:rsidRDefault="007936C0" w:rsidP="008233F7">
      <w:pPr>
        <w:pStyle w:val="Akapitzlist"/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spacing w:line="355" w:lineRule="auto"/>
        <w:ind w:right="714"/>
        <w:jc w:val="both"/>
      </w:pPr>
      <w:r>
        <w:t>I</w:t>
      </w:r>
      <w:r w:rsidR="008233F7">
        <w:t>nicjowanie, wspieranie i prowadzenie badań doty</w:t>
      </w:r>
      <w:r>
        <w:t xml:space="preserve">czących problemów wynikających </w:t>
      </w:r>
      <w:r w:rsidR="008233F7">
        <w:t xml:space="preserve"> z używania alkoholu, w tym przemocy w</w:t>
      </w:r>
      <w:r w:rsidR="008233F7" w:rsidRPr="007936C0">
        <w:rPr>
          <w:spacing w:val="-4"/>
        </w:rPr>
        <w:t xml:space="preserve"> </w:t>
      </w:r>
      <w:r w:rsidR="008233F7">
        <w:t>rodzinie.</w:t>
      </w:r>
    </w:p>
    <w:p w:rsidR="008233F7" w:rsidRPr="007936C0" w:rsidRDefault="008233F7" w:rsidP="002F7B89">
      <w:pPr>
        <w:spacing w:line="360" w:lineRule="auto"/>
        <w:ind w:left="258" w:firstLine="707"/>
        <w:jc w:val="both"/>
      </w:pPr>
      <w:r>
        <w:rPr>
          <w:spacing w:val="-5"/>
        </w:rPr>
        <w:t xml:space="preserve">Ważnym </w:t>
      </w:r>
      <w:r>
        <w:t xml:space="preserve">dokumentem, do którego odnoszą się wskazania </w:t>
      </w:r>
      <w:r w:rsidRPr="007936C0">
        <w:t xml:space="preserve">Programu Profilaktyki </w:t>
      </w:r>
      <w:r w:rsidR="002F7B89">
        <w:br/>
      </w:r>
      <w:r w:rsidRPr="007936C0">
        <w:t xml:space="preserve">i Rozwiązywania Problemów  Alkoholowych  jest  Strategia  Unii  Europejskiej  </w:t>
      </w:r>
      <w:r w:rsidR="002F7B89">
        <w:br/>
      </w:r>
      <w:r w:rsidRPr="007936C0">
        <w:t>w zakresie wspierania państw członkowskich w ograniczaniu szkodliwy</w:t>
      </w:r>
      <w:r w:rsidR="007936C0">
        <w:t xml:space="preserve">ch skutków spożywania alkoholu. </w:t>
      </w:r>
      <w:r w:rsidR="002F7B89">
        <w:t xml:space="preserve">Programu Profilaktyki </w:t>
      </w:r>
      <w:r w:rsidRPr="007936C0">
        <w:t xml:space="preserve">i Rozwiązywania Problemów Alkoholowych </w:t>
      </w:r>
      <w:r w:rsidRPr="007936C0">
        <w:lastRenderedPageBreak/>
        <w:t>koresponduje z pięcioma podstawowymi punktami wyznaczającymi priorytetowe obszary działań dla</w:t>
      </w:r>
      <w:r w:rsidRPr="007936C0">
        <w:rPr>
          <w:spacing w:val="-6"/>
        </w:rPr>
        <w:t xml:space="preserve"> </w:t>
      </w:r>
      <w:r w:rsidRPr="007936C0">
        <w:t>Europy:</w:t>
      </w:r>
    </w:p>
    <w:p w:rsidR="007936C0" w:rsidRDefault="008233F7" w:rsidP="005208FF">
      <w:pPr>
        <w:pStyle w:val="Akapitzlist"/>
        <w:widowControl w:val="0"/>
        <w:numPr>
          <w:ilvl w:val="0"/>
          <w:numId w:val="19"/>
        </w:numPr>
        <w:tabs>
          <w:tab w:val="left" w:pos="978"/>
          <w:tab w:val="left" w:pos="979"/>
        </w:tabs>
        <w:autoSpaceDE w:val="0"/>
        <w:autoSpaceDN w:val="0"/>
        <w:spacing w:line="360" w:lineRule="auto"/>
        <w:ind w:right="714"/>
      </w:pPr>
      <w:r>
        <w:t>Ochrona młodzieży, dzieci i dzieci</w:t>
      </w:r>
      <w:r w:rsidRPr="007936C0">
        <w:rPr>
          <w:spacing w:val="-3"/>
        </w:rPr>
        <w:t xml:space="preserve"> </w:t>
      </w:r>
      <w:r>
        <w:t>nienarodzonych.</w:t>
      </w:r>
    </w:p>
    <w:p w:rsidR="007936C0" w:rsidRDefault="008233F7" w:rsidP="005208FF">
      <w:pPr>
        <w:pStyle w:val="Akapitzlist"/>
        <w:widowControl w:val="0"/>
        <w:numPr>
          <w:ilvl w:val="0"/>
          <w:numId w:val="19"/>
        </w:numPr>
        <w:tabs>
          <w:tab w:val="left" w:pos="978"/>
          <w:tab w:val="left" w:pos="979"/>
        </w:tabs>
        <w:autoSpaceDE w:val="0"/>
        <w:autoSpaceDN w:val="0"/>
        <w:spacing w:line="360" w:lineRule="auto"/>
        <w:jc w:val="both"/>
      </w:pPr>
      <w:r>
        <w:t>Zmniejszenie liczby rannych i ofiar śmi</w:t>
      </w:r>
      <w:r w:rsidR="006A3C0C">
        <w:t xml:space="preserve">ertelnych w wypadkach drogowych </w:t>
      </w:r>
      <w:r>
        <w:t>spowodowanych prowadzeniem pojazdu pod wpływem</w:t>
      </w:r>
      <w:r w:rsidRPr="007936C0">
        <w:rPr>
          <w:spacing w:val="1"/>
        </w:rPr>
        <w:t xml:space="preserve"> </w:t>
      </w:r>
      <w:r>
        <w:t>alkoholu.</w:t>
      </w:r>
    </w:p>
    <w:p w:rsidR="007936C0" w:rsidRDefault="008233F7" w:rsidP="005208FF">
      <w:pPr>
        <w:pStyle w:val="Akapitzlist"/>
        <w:widowControl w:val="0"/>
        <w:numPr>
          <w:ilvl w:val="0"/>
          <w:numId w:val="19"/>
        </w:numPr>
        <w:tabs>
          <w:tab w:val="left" w:pos="978"/>
          <w:tab w:val="left" w:pos="979"/>
        </w:tabs>
        <w:autoSpaceDE w:val="0"/>
        <w:autoSpaceDN w:val="0"/>
        <w:spacing w:line="360" w:lineRule="auto"/>
        <w:jc w:val="both"/>
      </w:pPr>
      <w:r>
        <w:t>Zapobieganie   szkodliwym   skutkom   nadużywania   alkoholu   wśród   dorosłych     i ograniczenie negatywnego wpływu alkoholu w miejscu</w:t>
      </w:r>
      <w:r w:rsidRPr="007936C0">
        <w:rPr>
          <w:spacing w:val="-3"/>
        </w:rPr>
        <w:t xml:space="preserve"> </w:t>
      </w:r>
      <w:r>
        <w:t>pracy.</w:t>
      </w:r>
    </w:p>
    <w:p w:rsidR="007936C0" w:rsidRDefault="008233F7" w:rsidP="005208FF">
      <w:pPr>
        <w:pStyle w:val="Akapitzlist"/>
        <w:widowControl w:val="0"/>
        <w:numPr>
          <w:ilvl w:val="0"/>
          <w:numId w:val="19"/>
        </w:numPr>
        <w:tabs>
          <w:tab w:val="left" w:pos="978"/>
          <w:tab w:val="left" w:pos="979"/>
        </w:tabs>
        <w:autoSpaceDE w:val="0"/>
        <w:autoSpaceDN w:val="0"/>
        <w:spacing w:line="360" w:lineRule="auto"/>
        <w:jc w:val="both"/>
      </w:pPr>
      <w:r>
        <w:t>Informowanie, szkolenie i podnoszenie świadomości na temat wpływu szkodliwego    i niebezpiecznego spożywania alkoholu, oraz odpowiedniej kultury spożywania alkoholu.</w:t>
      </w:r>
    </w:p>
    <w:p w:rsidR="008233F7" w:rsidRDefault="008233F7" w:rsidP="005208FF">
      <w:pPr>
        <w:pStyle w:val="Akapitzlist"/>
        <w:widowControl w:val="0"/>
        <w:numPr>
          <w:ilvl w:val="0"/>
          <w:numId w:val="19"/>
        </w:numPr>
        <w:tabs>
          <w:tab w:val="left" w:pos="978"/>
          <w:tab w:val="left" w:pos="979"/>
        </w:tabs>
        <w:autoSpaceDE w:val="0"/>
        <w:autoSpaceDN w:val="0"/>
        <w:spacing w:line="360" w:lineRule="auto"/>
        <w:ind w:right="714"/>
      </w:pPr>
      <w:r>
        <w:t>Rozwój, wspieranie i prowadzenie wspólnej bazy</w:t>
      </w:r>
      <w:r w:rsidRPr="007936C0">
        <w:rPr>
          <w:spacing w:val="-6"/>
        </w:rPr>
        <w:t xml:space="preserve"> </w:t>
      </w:r>
      <w:r>
        <w:t>danych.</w:t>
      </w:r>
    </w:p>
    <w:p w:rsidR="008233F7" w:rsidRDefault="008233F7" w:rsidP="008233F7">
      <w:pPr>
        <w:widowControl w:val="0"/>
        <w:jc w:val="both"/>
        <w:rPr>
          <w:snapToGrid w:val="0"/>
        </w:rPr>
      </w:pPr>
    </w:p>
    <w:p w:rsidR="008233F7" w:rsidRDefault="00BC3EFE" w:rsidP="008233F7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 I</w:t>
      </w:r>
      <w:r w:rsidR="008233F7">
        <w:rPr>
          <w:b/>
          <w:snapToGrid w:val="0"/>
        </w:rPr>
        <w:t>. Cel programu</w:t>
      </w:r>
      <w:r w:rsidR="00EA3F24">
        <w:rPr>
          <w:b/>
          <w:snapToGrid w:val="0"/>
        </w:rPr>
        <w:t>.</w:t>
      </w:r>
    </w:p>
    <w:p w:rsidR="008233F7" w:rsidRDefault="008233F7" w:rsidP="008233F7">
      <w:pPr>
        <w:widowControl w:val="0"/>
        <w:spacing w:line="360" w:lineRule="auto"/>
        <w:jc w:val="both"/>
        <w:rPr>
          <w:snapToGrid w:val="0"/>
        </w:rPr>
      </w:pPr>
    </w:p>
    <w:p w:rsidR="008233F7" w:rsidRDefault="008233F7" w:rsidP="008233F7">
      <w:pPr>
        <w:widowControl w:val="0"/>
        <w:spacing w:line="360" w:lineRule="auto"/>
        <w:jc w:val="both"/>
        <w:rPr>
          <w:snapToGrid w:val="0"/>
        </w:rPr>
      </w:pPr>
      <w:r>
        <w:rPr>
          <w:snapToGrid w:val="0"/>
        </w:rPr>
        <w:tab/>
        <w:t xml:space="preserve">Główne kierunki działań strategicznych samorządów lokalnych zostały wyznaczone przez ustawę z dnia 26 października 1982r. o wychowaniu w trzeźwości i przeciwdziałaniu alkoholizmowi, Narodowym Programie Profilaktyki i Rozwiązywania Problemów Alkoholowych oraz Narodowy Programie Zdrowia.  </w:t>
      </w:r>
    </w:p>
    <w:p w:rsidR="008233F7" w:rsidRDefault="008233F7" w:rsidP="008233F7">
      <w:pPr>
        <w:widowControl w:val="0"/>
        <w:spacing w:line="360" w:lineRule="auto"/>
        <w:ind w:firstLine="708"/>
        <w:jc w:val="both"/>
        <w:rPr>
          <w:snapToGrid w:val="0"/>
          <w:color w:val="000000"/>
        </w:rPr>
      </w:pPr>
      <w:r>
        <w:rPr>
          <w:snapToGrid w:val="0"/>
        </w:rPr>
        <w:t xml:space="preserve"> Podstawowym celem programu jest zapobieganie powstania nowych problemów alkoholowych, zmniejszenie rozmiarów tych, które aktualnie występują, ulepszenie sposobów niezbędnych do radzenia sobie z już istniejącymi problemami. </w:t>
      </w:r>
      <w:r>
        <w:rPr>
          <w:color w:val="000000"/>
        </w:rPr>
        <w:t>Celem długofalowym                       jest wytworzenie wśród mieszkańców gminy nowej świadomości dotyczącej relacji                          alkohol - człowiek oraz promowanie zdrowego stylu życia.</w:t>
      </w:r>
      <w:r>
        <w:rPr>
          <w:color w:val="000000"/>
        </w:rPr>
        <w:tab/>
      </w:r>
    </w:p>
    <w:p w:rsidR="008233F7" w:rsidRDefault="008233F7" w:rsidP="008233F7">
      <w:pPr>
        <w:widowControl w:val="0"/>
        <w:jc w:val="both"/>
        <w:rPr>
          <w:b/>
          <w:snapToGrid w:val="0"/>
        </w:rPr>
      </w:pPr>
    </w:p>
    <w:p w:rsidR="008233F7" w:rsidRDefault="008233F7" w:rsidP="008233F7">
      <w:pPr>
        <w:widowControl w:val="0"/>
        <w:jc w:val="both"/>
        <w:rPr>
          <w:snapToGrid w:val="0"/>
        </w:rPr>
      </w:pPr>
      <w:r>
        <w:rPr>
          <w:b/>
          <w:snapToGrid w:val="0"/>
        </w:rPr>
        <w:t xml:space="preserve"> II. Cele operacyjne programu</w:t>
      </w:r>
      <w:r w:rsidR="00EA3F24">
        <w:rPr>
          <w:b/>
          <w:snapToGrid w:val="0"/>
        </w:rPr>
        <w:t>.</w:t>
      </w:r>
    </w:p>
    <w:p w:rsidR="008233F7" w:rsidRDefault="008233F7" w:rsidP="008233F7">
      <w:pPr>
        <w:widowControl w:val="0"/>
        <w:jc w:val="both"/>
        <w:rPr>
          <w:snapToGrid w:val="0"/>
        </w:rPr>
      </w:pPr>
    </w:p>
    <w:p w:rsidR="008233F7" w:rsidRDefault="008233F7" w:rsidP="008233F7">
      <w:pPr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Ograniczenie i zmiana struktury spożycia napojów alkoholowych.</w:t>
      </w:r>
    </w:p>
    <w:p w:rsidR="008233F7" w:rsidRDefault="008233F7" w:rsidP="008233F7">
      <w:pPr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 xml:space="preserve">Zmiana zachowań i postaw mieszkańców i instytucji w sytuacjach związanych </w:t>
      </w:r>
      <w:r>
        <w:rPr>
          <w:snapToGrid w:val="0"/>
        </w:rPr>
        <w:br/>
        <w:t>ze spożywaniem alkoholu.</w:t>
      </w:r>
    </w:p>
    <w:p w:rsidR="008233F7" w:rsidRDefault="008233F7" w:rsidP="008233F7">
      <w:pPr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 xml:space="preserve">Wdrożenie nowoczesnych form profilaktyki kierowanej w szczególności do dzieci </w:t>
      </w:r>
      <w:r>
        <w:rPr>
          <w:snapToGrid w:val="0"/>
        </w:rPr>
        <w:br/>
        <w:t>i młodzieży.</w:t>
      </w:r>
    </w:p>
    <w:p w:rsidR="008233F7" w:rsidRDefault="008233F7" w:rsidP="008233F7">
      <w:pPr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Budowanie skutecznych form kontroli prawnej i społecznej nad szkodliwymi formami postępowania osób nadużywających alkoholu (w szczególności przeciwdziałania przemocy w rodzinie).</w:t>
      </w:r>
    </w:p>
    <w:p w:rsidR="00892446" w:rsidRDefault="008233F7" w:rsidP="00892446">
      <w:pPr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Zwiększenie skuteczności i dostępności terapii w zakresie nowoczesnych strategii metod</w:t>
      </w:r>
      <w:r w:rsidR="002F7B89">
        <w:rPr>
          <w:snapToGrid w:val="0"/>
        </w:rPr>
        <w:t xml:space="preserve"> </w:t>
      </w:r>
      <w:r>
        <w:rPr>
          <w:snapToGrid w:val="0"/>
        </w:rPr>
        <w:lastRenderedPageBreak/>
        <w:t>rozwiązywania problemów alkoholowych.</w:t>
      </w:r>
    </w:p>
    <w:p w:rsidR="00892446" w:rsidRPr="00892446" w:rsidRDefault="00892446" w:rsidP="00892446">
      <w:pPr>
        <w:widowControl w:val="0"/>
        <w:spacing w:line="360" w:lineRule="auto"/>
        <w:ind w:left="357"/>
        <w:jc w:val="both"/>
        <w:rPr>
          <w:snapToGrid w:val="0"/>
        </w:rPr>
      </w:pPr>
    </w:p>
    <w:p w:rsidR="00892446" w:rsidRDefault="00BC3EFE" w:rsidP="00BC3EFE">
      <w:pPr>
        <w:pStyle w:val="Tekstpodstawowywcity"/>
        <w:spacing w:line="360" w:lineRule="auto"/>
        <w:ind w:left="0"/>
        <w:jc w:val="both"/>
        <w:rPr>
          <w:b/>
        </w:rPr>
      </w:pPr>
      <w:r>
        <w:rPr>
          <w:b/>
        </w:rPr>
        <w:t>III</w:t>
      </w:r>
      <w:r w:rsidR="00892446" w:rsidRPr="00892446">
        <w:rPr>
          <w:b/>
        </w:rPr>
        <w:t xml:space="preserve">. Profilaktyka i rozwiązywanie problemów związanych z użyciem substancji psychoaktywnych, uzależnieniami behawioralnymi i innymi zachowaniami ryzykownymi. </w:t>
      </w:r>
    </w:p>
    <w:p w:rsidR="00892446" w:rsidRDefault="00892446" w:rsidP="007100B0">
      <w:pPr>
        <w:pStyle w:val="Tekstpodstawowywcity"/>
        <w:spacing w:line="360" w:lineRule="auto"/>
        <w:ind w:left="261"/>
        <w:jc w:val="both"/>
      </w:pPr>
      <w:r>
        <w:rPr>
          <w:b/>
        </w:rPr>
        <w:t xml:space="preserve">Profilaktyka uniwersalna - </w:t>
      </w:r>
      <w:r w:rsidRPr="00C46065">
        <w:t>to działania profilaktyczne adresowane do całych grup (populacji) bez względu na stopień indywidualnego ryzyka występowania problemów związanych z :</w:t>
      </w:r>
    </w:p>
    <w:p w:rsidR="00635A50" w:rsidRDefault="00892446" w:rsidP="005208FF">
      <w:pPr>
        <w:pStyle w:val="Tekstpodstawowywcity"/>
        <w:numPr>
          <w:ilvl w:val="0"/>
          <w:numId w:val="25"/>
        </w:numPr>
        <w:spacing w:after="0" w:line="360" w:lineRule="auto"/>
        <w:ind w:right="714"/>
        <w:jc w:val="both"/>
      </w:pPr>
      <w:r>
        <w:t>używanie alkoholu,</w:t>
      </w:r>
    </w:p>
    <w:p w:rsidR="00635A50" w:rsidRDefault="00892446" w:rsidP="005208FF">
      <w:pPr>
        <w:pStyle w:val="Tekstpodstawowywcity"/>
        <w:numPr>
          <w:ilvl w:val="0"/>
          <w:numId w:val="25"/>
        </w:numPr>
        <w:spacing w:after="0" w:line="360" w:lineRule="auto"/>
        <w:ind w:right="714"/>
        <w:jc w:val="both"/>
      </w:pPr>
      <w:r>
        <w:t>środków odurzających,</w:t>
      </w:r>
    </w:p>
    <w:p w:rsidR="00635A50" w:rsidRDefault="00892446" w:rsidP="005208FF">
      <w:pPr>
        <w:pStyle w:val="Tekstpodstawowywcity"/>
        <w:numPr>
          <w:ilvl w:val="0"/>
          <w:numId w:val="25"/>
        </w:numPr>
        <w:spacing w:after="0" w:line="360" w:lineRule="auto"/>
        <w:ind w:right="714"/>
        <w:jc w:val="both"/>
      </w:pPr>
      <w:r>
        <w:t>substancji psychotropowych,</w:t>
      </w:r>
    </w:p>
    <w:p w:rsidR="00635A50" w:rsidRDefault="00892446" w:rsidP="005208FF">
      <w:pPr>
        <w:pStyle w:val="Tekstpodstawowywcity"/>
        <w:numPr>
          <w:ilvl w:val="0"/>
          <w:numId w:val="25"/>
        </w:numPr>
        <w:spacing w:after="0" w:line="360" w:lineRule="auto"/>
        <w:ind w:right="714"/>
        <w:jc w:val="both"/>
      </w:pPr>
      <w:r>
        <w:t>środków zastępczych i nowych substancji psychoaktywnych,</w:t>
      </w:r>
    </w:p>
    <w:p w:rsidR="00892446" w:rsidRDefault="00892446" w:rsidP="005208FF">
      <w:pPr>
        <w:pStyle w:val="Tekstpodstawowywcity"/>
        <w:numPr>
          <w:ilvl w:val="0"/>
          <w:numId w:val="25"/>
        </w:numPr>
        <w:spacing w:after="0" w:line="360" w:lineRule="auto"/>
        <w:ind w:right="714"/>
        <w:jc w:val="both"/>
      </w:pPr>
      <w:r>
        <w:t xml:space="preserve">uzależnień behawioralnych. </w:t>
      </w:r>
    </w:p>
    <w:p w:rsidR="00892446" w:rsidRDefault="00892446" w:rsidP="00892446">
      <w:pPr>
        <w:pStyle w:val="Tekstpodstawowywcity"/>
        <w:spacing w:line="360" w:lineRule="auto"/>
        <w:ind w:left="261" w:right="714"/>
        <w:jc w:val="both"/>
      </w:pPr>
      <w:r>
        <w:t>Cele profilaktyki uniwersalnej :</w:t>
      </w:r>
    </w:p>
    <w:p w:rsidR="00635A50" w:rsidRDefault="00892446" w:rsidP="005208F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>
        <w:t>zmniejszenie lub eliminowanie czynników ryzyka sprzyjających rozwojowi problemów w danej populacji,</w:t>
      </w:r>
    </w:p>
    <w:p w:rsidR="00892446" w:rsidRPr="00C46065" w:rsidRDefault="00892446" w:rsidP="005208F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>
        <w:t xml:space="preserve">wzmacnianie czynników wspierających prawidłowy rozwój; działania uniwersalne są realizowane np. w populacji dzieci i młodzieży w wieku gimnazjalnym, </w:t>
      </w:r>
      <w:r w:rsidR="007100B0">
        <w:br/>
      </w:r>
      <w:r>
        <w:t xml:space="preserve">w populacji młodych, dorosłych, w populacji rodziców posiadających dzieci </w:t>
      </w:r>
      <w:r w:rsidR="007100B0">
        <w:br/>
      </w:r>
      <w:r>
        <w:t>w wieku szkolnym np. programy opóźnienia inicjacji alkoholowej lub nikotynowej.</w:t>
      </w:r>
    </w:p>
    <w:p w:rsidR="00892446" w:rsidRDefault="00892446" w:rsidP="00635A50">
      <w:pPr>
        <w:pStyle w:val="Tekstpodstawowywcity"/>
        <w:spacing w:line="360" w:lineRule="auto"/>
        <w:ind w:left="0"/>
        <w:jc w:val="both"/>
      </w:pPr>
      <w:r>
        <w:rPr>
          <w:b/>
        </w:rPr>
        <w:t xml:space="preserve">Profilaktyka selektywna - </w:t>
      </w:r>
      <w:r w:rsidRPr="0024626E">
        <w:t>to działania profilaktyczne adresowane do jednostek lub grup, które ze względu na swoją sytuację :</w:t>
      </w:r>
    </w:p>
    <w:p w:rsidR="00635A50" w:rsidRDefault="00892446" w:rsidP="005208FF">
      <w:pPr>
        <w:pStyle w:val="Tekstpodstawowywcity"/>
        <w:numPr>
          <w:ilvl w:val="0"/>
          <w:numId w:val="27"/>
        </w:numPr>
        <w:spacing w:after="0" w:line="360" w:lineRule="auto"/>
        <w:jc w:val="both"/>
      </w:pPr>
      <w:r>
        <w:t xml:space="preserve">społeczną, </w:t>
      </w:r>
    </w:p>
    <w:p w:rsidR="00635A50" w:rsidRDefault="00892446" w:rsidP="005208FF">
      <w:pPr>
        <w:pStyle w:val="Tekstpodstawowywcity"/>
        <w:numPr>
          <w:ilvl w:val="0"/>
          <w:numId w:val="27"/>
        </w:numPr>
        <w:spacing w:after="0" w:line="360" w:lineRule="auto"/>
        <w:jc w:val="both"/>
      </w:pPr>
      <w:r>
        <w:t>rodzinną,</w:t>
      </w:r>
    </w:p>
    <w:p w:rsidR="00892446" w:rsidRDefault="00892446" w:rsidP="005208FF">
      <w:pPr>
        <w:pStyle w:val="Tekstpodstawowywcity"/>
        <w:numPr>
          <w:ilvl w:val="0"/>
          <w:numId w:val="27"/>
        </w:numPr>
        <w:spacing w:after="0" w:line="360" w:lineRule="auto"/>
        <w:jc w:val="both"/>
      </w:pPr>
      <w:r>
        <w:t>uwarunkowania biologiczne</w:t>
      </w:r>
    </w:p>
    <w:p w:rsidR="00892446" w:rsidRDefault="00892446" w:rsidP="00635A50">
      <w:pPr>
        <w:pStyle w:val="Tekstpodstawowywcity"/>
        <w:spacing w:line="360" w:lineRule="auto"/>
        <w:ind w:left="261"/>
        <w:jc w:val="both"/>
      </w:pPr>
      <w:r>
        <w:t xml:space="preserve">są narażone na większe od przeciętnego ryzyko wystąpienia problemów wynikających </w:t>
      </w:r>
      <w:r w:rsidR="00635A50">
        <w:br/>
      </w:r>
      <w:r>
        <w:t>ze stosowania:</w:t>
      </w:r>
    </w:p>
    <w:p w:rsidR="00892446" w:rsidRDefault="00892446" w:rsidP="00635A50">
      <w:pPr>
        <w:pStyle w:val="Tekstpodstawowywcity"/>
        <w:spacing w:after="0" w:line="360" w:lineRule="auto"/>
        <w:jc w:val="both"/>
      </w:pPr>
      <w:r>
        <w:t>substancji psychoaktywnych</w:t>
      </w:r>
    </w:p>
    <w:p w:rsidR="00635A50" w:rsidRDefault="00892446" w:rsidP="005208FF">
      <w:pPr>
        <w:pStyle w:val="Tekstpodstawowywcity"/>
        <w:numPr>
          <w:ilvl w:val="0"/>
          <w:numId w:val="28"/>
        </w:numPr>
        <w:spacing w:after="0" w:line="360" w:lineRule="auto"/>
        <w:jc w:val="both"/>
      </w:pPr>
      <w:r>
        <w:t>uzależnień behawioralnych</w:t>
      </w:r>
    </w:p>
    <w:p w:rsidR="00892446" w:rsidRDefault="00892446" w:rsidP="005208FF">
      <w:pPr>
        <w:pStyle w:val="Tekstpodstawowywcity"/>
        <w:numPr>
          <w:ilvl w:val="0"/>
          <w:numId w:val="28"/>
        </w:numPr>
        <w:spacing w:after="0" w:line="360" w:lineRule="auto"/>
        <w:jc w:val="both"/>
      </w:pPr>
      <w:r>
        <w:t xml:space="preserve">zaburzeń zdrowia psychicznego. </w:t>
      </w:r>
    </w:p>
    <w:p w:rsidR="00892446" w:rsidRDefault="00892446" w:rsidP="00892446">
      <w:pPr>
        <w:pStyle w:val="Tekstpodstawowywcity"/>
        <w:spacing w:line="360" w:lineRule="auto"/>
        <w:jc w:val="both"/>
      </w:pPr>
    </w:p>
    <w:p w:rsidR="00892446" w:rsidRDefault="00892446" w:rsidP="007100B0">
      <w:pPr>
        <w:pStyle w:val="Tekstpodstawowywcity"/>
        <w:spacing w:line="360" w:lineRule="auto"/>
        <w:ind w:left="261"/>
        <w:jc w:val="both"/>
      </w:pPr>
      <w:r w:rsidRPr="0024626E">
        <w:rPr>
          <w:b/>
        </w:rPr>
        <w:lastRenderedPageBreak/>
        <w:t>Profilaktyka wskazująca</w:t>
      </w:r>
      <w:r>
        <w:t xml:space="preserve"> - rozumie się przez profilaktykę ukierunkowaną na jednostki (lub grupy) wysokiego ryzyka demonstrujące wczesne symptomy problemów związanych                z użyciem :</w:t>
      </w:r>
    </w:p>
    <w:p w:rsidR="00635A50" w:rsidRDefault="00892446" w:rsidP="005208FF">
      <w:pPr>
        <w:pStyle w:val="Tekstpodstawowywcity"/>
        <w:numPr>
          <w:ilvl w:val="0"/>
          <w:numId w:val="29"/>
        </w:numPr>
        <w:spacing w:after="0" w:line="360" w:lineRule="auto"/>
        <w:ind w:right="714"/>
        <w:jc w:val="both"/>
      </w:pPr>
      <w:r>
        <w:t xml:space="preserve">alkoholu, </w:t>
      </w:r>
    </w:p>
    <w:p w:rsidR="00635A50" w:rsidRDefault="00892446" w:rsidP="005208FF">
      <w:pPr>
        <w:pStyle w:val="Tekstpodstawowywcity"/>
        <w:numPr>
          <w:ilvl w:val="0"/>
          <w:numId w:val="29"/>
        </w:numPr>
        <w:spacing w:after="0" w:line="360" w:lineRule="auto"/>
        <w:ind w:right="714"/>
        <w:jc w:val="both"/>
      </w:pPr>
      <w:r>
        <w:t>środków odurzających,</w:t>
      </w:r>
    </w:p>
    <w:p w:rsidR="00635A50" w:rsidRDefault="00892446" w:rsidP="005208FF">
      <w:pPr>
        <w:pStyle w:val="Tekstpodstawowywcity"/>
        <w:numPr>
          <w:ilvl w:val="0"/>
          <w:numId w:val="29"/>
        </w:numPr>
        <w:spacing w:after="0" w:line="360" w:lineRule="auto"/>
        <w:ind w:right="714"/>
        <w:jc w:val="both"/>
      </w:pPr>
      <w:r>
        <w:t>substancji psychoaktywnych,</w:t>
      </w:r>
    </w:p>
    <w:p w:rsidR="00635A50" w:rsidRDefault="00892446" w:rsidP="005208FF">
      <w:pPr>
        <w:pStyle w:val="Tekstpodstawowywcity"/>
        <w:numPr>
          <w:ilvl w:val="0"/>
          <w:numId w:val="29"/>
        </w:numPr>
        <w:spacing w:after="0" w:line="360" w:lineRule="auto"/>
        <w:ind w:right="714"/>
        <w:jc w:val="both"/>
      </w:pPr>
      <w:r>
        <w:t>środków zastępczych lub NSP</w:t>
      </w:r>
      <w:r w:rsidR="00635A50">
        <w:t>,</w:t>
      </w:r>
    </w:p>
    <w:p w:rsidR="00892446" w:rsidRDefault="00892446" w:rsidP="005208FF">
      <w:pPr>
        <w:pStyle w:val="Tekstpodstawowywcity"/>
        <w:numPr>
          <w:ilvl w:val="0"/>
          <w:numId w:val="29"/>
        </w:numPr>
        <w:spacing w:after="0" w:line="360" w:lineRule="auto"/>
        <w:ind w:right="714"/>
        <w:jc w:val="both"/>
      </w:pPr>
      <w:r>
        <w:t xml:space="preserve">problemów wynikających z uzależnień behawioralnych. </w:t>
      </w:r>
    </w:p>
    <w:p w:rsidR="00BC3EFE" w:rsidRDefault="00BC3EFE" w:rsidP="007100B0">
      <w:pPr>
        <w:pStyle w:val="Tekstpodstawowywcity"/>
        <w:spacing w:line="360" w:lineRule="auto"/>
        <w:ind w:left="0"/>
        <w:jc w:val="both"/>
      </w:pPr>
    </w:p>
    <w:p w:rsidR="00892446" w:rsidRPr="007100B0" w:rsidRDefault="00BC3EFE" w:rsidP="007100B0">
      <w:pPr>
        <w:pStyle w:val="Tekstpodstawowywcity"/>
        <w:spacing w:line="360" w:lineRule="auto"/>
        <w:ind w:left="0"/>
        <w:jc w:val="both"/>
        <w:rPr>
          <w:b/>
        </w:rPr>
      </w:pPr>
      <w:r>
        <w:rPr>
          <w:b/>
        </w:rPr>
        <w:t>I</w:t>
      </w:r>
      <w:r w:rsidR="007100B0" w:rsidRPr="007100B0">
        <w:rPr>
          <w:b/>
        </w:rPr>
        <w:t>V</w:t>
      </w:r>
      <w:r w:rsidR="00892446" w:rsidRPr="007100B0">
        <w:rPr>
          <w:b/>
        </w:rPr>
        <w:t>. Narodowy Program Zdrowia na lata 2016 - 2020</w:t>
      </w:r>
    </w:p>
    <w:p w:rsidR="00892446" w:rsidRDefault="00892446" w:rsidP="00892446">
      <w:pPr>
        <w:rPr>
          <w:b/>
          <w:i/>
          <w:iCs/>
        </w:rPr>
      </w:pPr>
      <w:r w:rsidRPr="00BB1BB7">
        <w:rPr>
          <w:b/>
        </w:rPr>
        <w:t xml:space="preserve">Cel strategiczny </w:t>
      </w:r>
      <w:r w:rsidRPr="00BB1BB7">
        <w:rPr>
          <w:b/>
          <w:i/>
          <w:iCs/>
        </w:rPr>
        <w:t>Narodowego Programu Zdrowia</w:t>
      </w:r>
    </w:p>
    <w:p w:rsidR="00892446" w:rsidRPr="00BB1BB7" w:rsidRDefault="00892446" w:rsidP="00892446">
      <w:pPr>
        <w:rPr>
          <w:b/>
        </w:rPr>
      </w:pPr>
    </w:p>
    <w:p w:rsidR="00892446" w:rsidRDefault="00892446" w:rsidP="00892446">
      <w:pPr>
        <w:spacing w:line="360" w:lineRule="auto"/>
        <w:ind w:left="261" w:right="714"/>
      </w:pPr>
      <w:r>
        <w:tab/>
      </w:r>
      <w:r w:rsidRPr="00BB1BB7">
        <w:t xml:space="preserve">Celem strategicznym </w:t>
      </w:r>
      <w:r w:rsidRPr="00BB1BB7">
        <w:rPr>
          <w:i/>
          <w:iCs/>
        </w:rPr>
        <w:t>Narodowego Programu Zdrowia</w:t>
      </w:r>
      <w:r w:rsidRPr="00BB1BB7">
        <w:t xml:space="preserve"> na lata </w:t>
      </w:r>
      <w:r>
        <w:t xml:space="preserve">2016-2020 </w:t>
      </w:r>
      <w:r w:rsidRPr="00BB1BB7">
        <w:t xml:space="preserve">jest </w:t>
      </w:r>
      <w:r>
        <w:t>:</w:t>
      </w:r>
    </w:p>
    <w:p w:rsidR="00635A50" w:rsidRDefault="00892446" w:rsidP="005208FF">
      <w:pPr>
        <w:pStyle w:val="Akapitzlist"/>
        <w:numPr>
          <w:ilvl w:val="0"/>
          <w:numId w:val="30"/>
        </w:numPr>
        <w:spacing w:line="360" w:lineRule="auto"/>
        <w:ind w:right="714"/>
      </w:pPr>
      <w:r w:rsidRPr="00BB1BB7">
        <w:t xml:space="preserve">wydłużenie życia w </w:t>
      </w:r>
      <w:r w:rsidRPr="00635A50">
        <w:rPr>
          <w:i/>
          <w:iCs/>
        </w:rPr>
        <w:t>zdrowiu</w:t>
      </w:r>
      <w:r w:rsidRPr="00BB1BB7">
        <w:t>,</w:t>
      </w:r>
    </w:p>
    <w:p w:rsidR="00635A50" w:rsidRDefault="00892446" w:rsidP="005208FF">
      <w:pPr>
        <w:pStyle w:val="Akapitzlist"/>
        <w:numPr>
          <w:ilvl w:val="0"/>
          <w:numId w:val="30"/>
        </w:numPr>
        <w:spacing w:line="360" w:lineRule="auto"/>
        <w:ind w:right="714"/>
      </w:pPr>
      <w:r w:rsidRPr="00BB1BB7">
        <w:t xml:space="preserve">poprawa </w:t>
      </w:r>
      <w:r w:rsidRPr="00635A50">
        <w:rPr>
          <w:i/>
          <w:iCs/>
        </w:rPr>
        <w:t>zdrowia</w:t>
      </w:r>
      <w:r w:rsidRPr="00BB1BB7">
        <w:t xml:space="preserve"> i związanej z nim jakości</w:t>
      </w:r>
      <w:r>
        <w:t xml:space="preserve"> życia ludności</w:t>
      </w:r>
      <w:r w:rsidR="00635A50">
        <w:t>,</w:t>
      </w:r>
      <w:r>
        <w:t xml:space="preserve"> </w:t>
      </w:r>
    </w:p>
    <w:p w:rsidR="00892446" w:rsidRDefault="00892446" w:rsidP="005208FF">
      <w:pPr>
        <w:pStyle w:val="Akapitzlist"/>
        <w:numPr>
          <w:ilvl w:val="0"/>
          <w:numId w:val="30"/>
        </w:numPr>
        <w:spacing w:line="360" w:lineRule="auto"/>
        <w:ind w:right="714"/>
      </w:pPr>
      <w:r w:rsidRPr="00BB1BB7">
        <w:t xml:space="preserve">zmniejszenie nierówności społecznych w </w:t>
      </w:r>
      <w:r w:rsidRPr="00635A50">
        <w:rPr>
          <w:i/>
          <w:iCs/>
        </w:rPr>
        <w:t>zdrowiu</w:t>
      </w:r>
      <w:r w:rsidRPr="00BB1BB7">
        <w:t>.</w:t>
      </w:r>
    </w:p>
    <w:p w:rsidR="00892446" w:rsidRDefault="00892446" w:rsidP="00892446">
      <w:pPr>
        <w:spacing w:line="360" w:lineRule="auto"/>
        <w:ind w:left="720"/>
      </w:pPr>
    </w:p>
    <w:p w:rsidR="00892446" w:rsidRPr="00BB1BB7" w:rsidRDefault="00892446" w:rsidP="004321F4">
      <w:pPr>
        <w:tabs>
          <w:tab w:val="left" w:pos="9072"/>
        </w:tabs>
        <w:spacing w:line="360" w:lineRule="auto"/>
        <w:jc w:val="both"/>
        <w:rPr>
          <w:rStyle w:val="text-justify"/>
          <w:b/>
        </w:rPr>
      </w:pPr>
      <w:r w:rsidRPr="00BB1BB7">
        <w:rPr>
          <w:b/>
        </w:rPr>
        <w:t>Cele operacyjne Nar</w:t>
      </w:r>
      <w:r>
        <w:rPr>
          <w:b/>
        </w:rPr>
        <w:t>o</w:t>
      </w:r>
      <w:r w:rsidRPr="00BB1BB7">
        <w:rPr>
          <w:b/>
        </w:rPr>
        <w:t>dowego Programu Zdrowia i podmioty odpowiedzialne za ich realizację</w:t>
      </w:r>
      <w:r w:rsidR="007100B0">
        <w:rPr>
          <w:b/>
        </w:rPr>
        <w:t>.</w:t>
      </w:r>
    </w:p>
    <w:p w:rsidR="007100B0" w:rsidRDefault="00892446" w:rsidP="006A3C0C">
      <w:pPr>
        <w:spacing w:line="360" w:lineRule="auto"/>
        <w:jc w:val="both"/>
        <w:rPr>
          <w:rStyle w:val="text-justify"/>
        </w:rPr>
      </w:pPr>
      <w:r>
        <w:rPr>
          <w:rStyle w:val="text-justify"/>
        </w:rPr>
        <w:tab/>
        <w:t xml:space="preserve">Cele operacyjne i zadania służące realizacji celów operacyjnych określone w NPZ muszą wspólnie przyczyniać się do ograniczania społecznych nierówności w </w:t>
      </w:r>
      <w:r>
        <w:rPr>
          <w:rStyle w:val="Uwydatnienie"/>
        </w:rPr>
        <w:t>zdrowiu</w:t>
      </w:r>
      <w:r>
        <w:rPr>
          <w:rStyle w:val="text-justify"/>
        </w:rPr>
        <w:t xml:space="preserve">, </w:t>
      </w:r>
      <w:r w:rsidR="007100B0">
        <w:rPr>
          <w:rStyle w:val="text-justify"/>
        </w:rPr>
        <w:br/>
      </w:r>
      <w:r>
        <w:rPr>
          <w:rStyle w:val="text-justify"/>
        </w:rPr>
        <w:t xml:space="preserve">a także powinny być realizowane w sposób powiązany, przeciwdziałając więcej niż jednemu zagrożeniu jednocześnie, w szczególności w obszarach, w których istnieją naukowe dowody powiązań zależności między zagrożeniami lub korelującymi czynnikami ryzyka  </w:t>
      </w:r>
      <w:r w:rsidR="006A3C0C">
        <w:rPr>
          <w:rStyle w:val="text-justify"/>
        </w:rPr>
        <w:br/>
      </w:r>
      <w:r>
        <w:rPr>
          <w:rStyle w:val="text-justify"/>
        </w:rPr>
        <w:t xml:space="preserve">i chroniącymi. </w:t>
      </w:r>
    </w:p>
    <w:p w:rsidR="00892446" w:rsidRDefault="00892446" w:rsidP="00892446">
      <w:pPr>
        <w:spacing w:line="360" w:lineRule="auto"/>
        <w:ind w:left="261" w:right="714"/>
        <w:jc w:val="both"/>
      </w:pPr>
      <w:r>
        <w:t>Cele operacyjne obejmują:</w:t>
      </w:r>
    </w:p>
    <w:p w:rsidR="00635A50" w:rsidRDefault="00892446" w:rsidP="005208FF">
      <w:pPr>
        <w:pStyle w:val="text-justify1"/>
        <w:numPr>
          <w:ilvl w:val="0"/>
          <w:numId w:val="31"/>
        </w:numPr>
        <w:spacing w:line="360" w:lineRule="auto"/>
        <w:jc w:val="both"/>
      </w:pPr>
      <w:r>
        <w:t>Poprawę sposobu żywienia, stanu odżywienia oraz aktywności fizycznej społeczeństwa.</w:t>
      </w:r>
    </w:p>
    <w:p w:rsidR="00635A50" w:rsidRDefault="00892446" w:rsidP="005208FF">
      <w:pPr>
        <w:pStyle w:val="text-justify1"/>
        <w:numPr>
          <w:ilvl w:val="0"/>
          <w:numId w:val="31"/>
        </w:numPr>
        <w:spacing w:line="360" w:lineRule="auto"/>
        <w:jc w:val="both"/>
      </w:pPr>
      <w:r>
        <w:t>Profilaktykę i rozwiązywanie p</w:t>
      </w:r>
      <w:r w:rsidR="007100B0">
        <w:t xml:space="preserve">roblemów związanych z używaniem </w:t>
      </w:r>
      <w:r>
        <w:t xml:space="preserve">substancji psychoaktywnych, uzależnieniami behawioralnymi i innymi zachowaniami ryzykownymi. </w:t>
      </w:r>
    </w:p>
    <w:p w:rsidR="00635A50" w:rsidRDefault="00892446" w:rsidP="005208FF">
      <w:pPr>
        <w:pStyle w:val="text-justify1"/>
        <w:numPr>
          <w:ilvl w:val="0"/>
          <w:numId w:val="31"/>
        </w:numPr>
        <w:spacing w:line="360" w:lineRule="auto"/>
        <w:jc w:val="both"/>
      </w:pPr>
      <w:r>
        <w:t xml:space="preserve">Profilaktykę problemów </w:t>
      </w:r>
      <w:r>
        <w:rPr>
          <w:rStyle w:val="Uwydatnienie"/>
        </w:rPr>
        <w:t>zdrowia</w:t>
      </w:r>
      <w:r>
        <w:t xml:space="preserve"> psychicznego i poprawę dobrostanu psychicznego społeczeństwa.</w:t>
      </w:r>
    </w:p>
    <w:p w:rsidR="00635A50" w:rsidRDefault="00892446" w:rsidP="005208FF">
      <w:pPr>
        <w:pStyle w:val="text-justify1"/>
        <w:numPr>
          <w:ilvl w:val="0"/>
          <w:numId w:val="31"/>
        </w:numPr>
        <w:spacing w:line="360" w:lineRule="auto"/>
        <w:jc w:val="both"/>
      </w:pPr>
      <w:r>
        <w:lastRenderedPageBreak/>
        <w:t>Ograniczenie ryzyka zdrowotnego wynikającego z zagrożeń fizycznych, chemicznych i biologicznych w środowisku zewnętrznym, miejscu pracy, zamieszkania, rekreacji oraz nauki.</w:t>
      </w:r>
    </w:p>
    <w:p w:rsidR="00635A50" w:rsidRDefault="00892446" w:rsidP="005208FF">
      <w:pPr>
        <w:pStyle w:val="text-justify1"/>
        <w:numPr>
          <w:ilvl w:val="0"/>
          <w:numId w:val="31"/>
        </w:numPr>
        <w:spacing w:line="360" w:lineRule="auto"/>
        <w:jc w:val="both"/>
      </w:pPr>
      <w:r>
        <w:t>Promocję zdrowego i aktywnego starzenia się.</w:t>
      </w:r>
    </w:p>
    <w:p w:rsidR="008233F7" w:rsidRPr="00635A50" w:rsidRDefault="00892446" w:rsidP="005208FF">
      <w:pPr>
        <w:pStyle w:val="text-justify1"/>
        <w:numPr>
          <w:ilvl w:val="0"/>
          <w:numId w:val="31"/>
        </w:numPr>
        <w:spacing w:line="360" w:lineRule="auto"/>
        <w:jc w:val="both"/>
      </w:pPr>
      <w:r>
        <w:t xml:space="preserve">Poprawę </w:t>
      </w:r>
      <w:r w:rsidRPr="00635A50">
        <w:rPr>
          <w:rStyle w:val="Uwydatnienie"/>
          <w:i w:val="0"/>
        </w:rPr>
        <w:t>zdrowia</w:t>
      </w:r>
      <w:r>
        <w:t xml:space="preserve"> prokreacyjnego.</w:t>
      </w:r>
    </w:p>
    <w:p w:rsidR="007100B0" w:rsidRPr="007100B0" w:rsidRDefault="00BC3EFE" w:rsidP="007100B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V</w:t>
      </w:r>
      <w:r w:rsidR="008233F7">
        <w:rPr>
          <w:b/>
          <w:bCs/>
        </w:rPr>
        <w:t xml:space="preserve">. </w:t>
      </w:r>
      <w:r w:rsidR="008233F7" w:rsidRPr="00041AD9">
        <w:rPr>
          <w:b/>
          <w:bCs/>
        </w:rPr>
        <w:t>Diagnoza problemu konsumpcji napojów alkoholowych i uzale</w:t>
      </w:r>
      <w:r w:rsidR="008233F7">
        <w:rPr>
          <w:rFonts w:ascii="TimesNewRoman" w:eastAsia="TimesNewRoman" w:cs="TimesNewRoman"/>
        </w:rPr>
        <w:t>ż</w:t>
      </w:r>
      <w:r w:rsidR="008233F7" w:rsidRPr="00041AD9">
        <w:rPr>
          <w:b/>
          <w:bCs/>
        </w:rPr>
        <w:t xml:space="preserve">nienia od alkoholu </w:t>
      </w:r>
      <w:r w:rsidR="008233F7">
        <w:rPr>
          <w:b/>
          <w:bCs/>
        </w:rPr>
        <w:br/>
      </w:r>
      <w:r w:rsidR="008233F7" w:rsidRPr="00041AD9">
        <w:rPr>
          <w:b/>
          <w:bCs/>
        </w:rPr>
        <w:t xml:space="preserve">na terenie </w:t>
      </w:r>
      <w:r w:rsidR="008233F7">
        <w:rPr>
          <w:b/>
          <w:bCs/>
        </w:rPr>
        <w:t xml:space="preserve">Gminy Borne Sulinowo. </w:t>
      </w:r>
    </w:p>
    <w:p w:rsidR="00D56987" w:rsidRPr="00DA2FC7" w:rsidRDefault="00D56987" w:rsidP="00D56987">
      <w:pPr>
        <w:spacing w:line="360" w:lineRule="auto"/>
        <w:ind w:firstLine="708"/>
        <w:jc w:val="both"/>
      </w:pPr>
      <w:r w:rsidRPr="00DA2FC7">
        <w:rPr>
          <w:b/>
        </w:rPr>
        <w:t>Celem badania było przedstawienie wybranych problemów społecznych dotykających Gminę Borne Sulinowo w odniesieniu do opinii:</w:t>
      </w:r>
      <w:r>
        <w:rPr>
          <w:b/>
        </w:rPr>
        <w:t xml:space="preserve"> dorosłych mieszkańców, dzieci </w:t>
      </w:r>
      <w:r w:rsidRPr="00DA2FC7">
        <w:rPr>
          <w:b/>
        </w:rPr>
        <w:t>i młodzieży szkolnej oraz osób pracujących w punktach sprzedaży napojów alkoholowych</w:t>
      </w:r>
      <w:r w:rsidRPr="00DA2FC7">
        <w:t xml:space="preserve">. Cel ten został osiągnięty w toku weryfikacji zebranego materiału badawczego, będącego podstawą do opracowania wniosków i rekomendacji, które następnie posłużą do tworzenia różnego rodzaju programów pomocowych zmierzających do poprawy sytuacji na terenie miasta, w tym jakości życia jego mieszkańców. </w:t>
      </w:r>
    </w:p>
    <w:p w:rsidR="00D56987" w:rsidRPr="00DA2FC7" w:rsidRDefault="00D56987" w:rsidP="00D56987">
      <w:pPr>
        <w:spacing w:line="360" w:lineRule="auto"/>
        <w:rPr>
          <w:b/>
          <w:u w:val="single"/>
        </w:rPr>
      </w:pPr>
      <w:r w:rsidRPr="00DA2FC7">
        <w:rPr>
          <w:b/>
          <w:u w:val="single"/>
        </w:rPr>
        <w:t>Przeprowadzona diagnoza oraz analiza danych umożliwiła:</w:t>
      </w:r>
    </w:p>
    <w:p w:rsidR="004C3DC4" w:rsidRDefault="00D56987" w:rsidP="005208FF">
      <w:pPr>
        <w:pStyle w:val="Akapitzlist"/>
        <w:numPr>
          <w:ilvl w:val="0"/>
          <w:numId w:val="32"/>
        </w:numPr>
        <w:spacing w:line="360" w:lineRule="auto"/>
        <w:jc w:val="both"/>
      </w:pPr>
      <w:r>
        <w:t>r</w:t>
      </w:r>
      <w:r w:rsidRPr="00DA2FC7">
        <w:t>ozpoznanie sytuacji dorosłych mieszkańców gminy, ich opinii i postaw względem wybranych problemów społecznych,</w:t>
      </w:r>
    </w:p>
    <w:p w:rsidR="004C3DC4" w:rsidRDefault="00D56987" w:rsidP="005208FF">
      <w:pPr>
        <w:pStyle w:val="Akapitzlist"/>
        <w:numPr>
          <w:ilvl w:val="0"/>
          <w:numId w:val="32"/>
        </w:numPr>
        <w:spacing w:line="360" w:lineRule="auto"/>
        <w:jc w:val="both"/>
      </w:pPr>
      <w:r>
        <w:t>z</w:t>
      </w:r>
      <w:r w:rsidRPr="00DA2FC7">
        <w:t xml:space="preserve">apoznanie się z problemami uczniów szkoły podstawowej i </w:t>
      </w:r>
      <w:r w:rsidR="002F7B89">
        <w:t>średniej</w:t>
      </w:r>
      <w:r w:rsidRPr="00DA2FC7">
        <w:t xml:space="preserve"> </w:t>
      </w:r>
      <w:r w:rsidRPr="00DA2FC7">
        <w:br/>
        <w:t>w zakresie postaw i doświadczeń związanych z zagrożeniem alkoholem, narkotykami, papierosami oraz przemocą rówieśniczą lub domową, a także oceny poczucia bezpieczeństwa wśród wybranych osób,</w:t>
      </w:r>
    </w:p>
    <w:p w:rsidR="00D56987" w:rsidRPr="00DA2FC7" w:rsidRDefault="00D56987" w:rsidP="005208FF">
      <w:pPr>
        <w:pStyle w:val="Akapitzlist"/>
        <w:numPr>
          <w:ilvl w:val="0"/>
          <w:numId w:val="32"/>
        </w:numPr>
        <w:spacing w:line="360" w:lineRule="auto"/>
        <w:jc w:val="both"/>
      </w:pPr>
      <w:r>
        <w:t>p</w:t>
      </w:r>
      <w:r w:rsidRPr="00DA2FC7">
        <w:t xml:space="preserve">oznanie doświadczeń sprzedawców napojów alkoholowych związanych </w:t>
      </w:r>
      <w:r w:rsidRPr="00DA2FC7">
        <w:br/>
        <w:t>z wykonywanym przez nich zawodem, w szczególności sprzedaży alkoholu osobom niepełnoletnim lub nietrzeźwym.</w:t>
      </w:r>
    </w:p>
    <w:p w:rsidR="00D56987" w:rsidRPr="00DA2FC7" w:rsidRDefault="00D56987" w:rsidP="00D56987">
      <w:pPr>
        <w:spacing w:line="360" w:lineRule="auto"/>
        <w:jc w:val="both"/>
      </w:pPr>
      <w:r w:rsidRPr="00DA2FC7">
        <w:t xml:space="preserve">W oparciu o dokonaną analizę problemów społecznych zostały sformułowane rekomendacje. 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Poniżej znajduje się podsumowanie wniosków z badania diagnozującego problemy społeczne na terenie gminy wraz z rekomendacjami co do dalszych działań profilaktycznych skierowanych do mieszkańców miasta oraz instytucji podejmujących działania profilaktyczne.</w:t>
      </w:r>
      <w:r w:rsidR="007100B0">
        <w:t xml:space="preserve"> 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 xml:space="preserve">Istotnym aspektem problemu alkoholowego w mieście jest sięganie po tego rodzaju napoje przez osoby niepełnoletnie. 60 % uczniów starszych i 28% młodszych uważa, że osoby w ich wieku piją alkohol. Rekomenduje się zorganizowanie kampanii informacyjnej dla dzieci i młodzieży szkolnej w celu uświadomienia jak alkohol </w:t>
      </w:r>
      <w:r w:rsidRPr="00DA2FC7">
        <w:lastRenderedPageBreak/>
        <w:t xml:space="preserve">wpływa na organizm człowieka oraz funkcjonowanie społeczności, poprzez różnego rodzaju akcje ulotkowe lub plakatowe. Ciekawą formą profilaktyki będą też warsztaty lub szkolenia z ekspertami. Istotne jest, aby działania profilaktyczne kierować </w:t>
      </w:r>
      <w:r w:rsidR="007100B0">
        <w:br/>
      </w:r>
      <w:r w:rsidRPr="00DA2FC7">
        <w:t>do uczniów szkół podstawowych, gimnazj</w:t>
      </w:r>
      <w:r w:rsidR="002F7B89">
        <w:t>um oraz szkoły średniej</w:t>
      </w:r>
      <w:r w:rsidRPr="00DA2FC7">
        <w:t>, a także do nauczycieli i rodziców. Holistyczne podejście zwiększy skuteczność prowadzonych działań. Istotne jest wdrażanie działań ukierunkowanych na wzmac</w:t>
      </w:r>
      <w:r>
        <w:t xml:space="preserve">nianie systemu wartości dzieci </w:t>
      </w:r>
      <w:r w:rsidRPr="00DA2FC7">
        <w:t>i młodzieży, w szczególności wartości zdrowia, a ta</w:t>
      </w:r>
      <w:r>
        <w:t xml:space="preserve">kże kształtowanie wśród dzieci </w:t>
      </w:r>
      <w:r w:rsidRPr="00DA2FC7">
        <w:t>i młodzieży przeko</w:t>
      </w:r>
      <w:r w:rsidR="00F32A6E">
        <w:t xml:space="preserve">nań normatywnych i umiejętności </w:t>
      </w:r>
      <w:r w:rsidRPr="00DA2FC7">
        <w:t xml:space="preserve">psychospołecznych. Warto skorzystać z rekomendowanego przez PARPA darmowego programu profilaktycznego </w:t>
      </w:r>
      <w:r w:rsidRPr="004C3DC4">
        <w:rPr>
          <w:i/>
        </w:rPr>
        <w:t>Archipelag Skarbów</w:t>
      </w:r>
      <w:r w:rsidR="007100B0">
        <w:t xml:space="preserve">, </w:t>
      </w:r>
      <w:r w:rsidRPr="00DA2FC7">
        <w:t xml:space="preserve">dostępnego na stronie </w:t>
      </w:r>
      <w:hyperlink r:id="rId8" w:history="1">
        <w:r w:rsidRPr="00DA2FC7">
          <w:rPr>
            <w:rStyle w:val="Hipercze"/>
          </w:rPr>
          <w:t>http://www.parpa.pl</w:t>
        </w:r>
      </w:hyperlink>
      <w:r w:rsidRPr="00DA2FC7">
        <w:t xml:space="preserve">, który nastawiony jest na ograniczenie zachowań problemowych (spożywania alkoholu, narkotyków, przemocy) wśród młodzieży. </w:t>
      </w:r>
    </w:p>
    <w:p w:rsidR="004C3DC4" w:rsidRP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Badanie dorosłych mieszkańców pokazało, że spożycie alkoholu na terenie miasta jest małe. Mieszkańcy mają wiedzę na temat szkodliwego oddziaływania alkoholu na człowieka. Z drugiej jednak strony 50% dorosłych mieszkańców gminy zna w swoim otoczeniu przynajmniej kilka osób nadużywających wysokoprocentowych napojów. Warto zastosować profilaktykę pozytywną, nastawioną na afirmację zdrowego trybu życia i pozytyw</w:t>
      </w:r>
      <w:r w:rsidR="00F32A6E">
        <w:t xml:space="preserve">nych postaw względem alkoholu. </w:t>
      </w:r>
      <w:r w:rsidRPr="00DA2FC7">
        <w:t>Zaleca się przeprowadzenie kampanii informacyjnej dotyczącej negatywnych skutków nadużywania alkoholu dla zdrowia i relacji społecznych. Istotnym jest dotarcie do jak najszerszego grona odbiorców. Rekomenduje się użycie ulotek, bilbordów i spotów w mediach lokalnych</w:t>
      </w:r>
      <w:r w:rsidRPr="004C3DC4">
        <w:rPr>
          <w:sz w:val="28"/>
        </w:rPr>
        <w:t>.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Na szczególną uwagę zasługuje fakt, że 14% ankietowanych widziało na terenie gminy kobiety w ciąży, które piją alkohol. Zaleca się ośrodkom zdrowia publicznego informowanie kobiet o skutkach nadużywania alkoholu w ciąży. Należy rozwinąć działalność profilaktyczną, m.in. poprzez edukację społeczności w zakresie alkoholowego zespołu płodowego FAS jako konsekwencji picia alkoholu w ciąży. Konieczne jest przeprowadzanie akcji ulotkowej, skierowanej do dorosłych mieszkańców – umieszczenie plakatów i ulotek w strategicznych punktach w mieście, a także w punkta</w:t>
      </w:r>
      <w:r w:rsidR="00892446">
        <w:t xml:space="preserve">ch sprzedaży alkoholu. 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 xml:space="preserve">Kolejną istotną kwestią jest prowadzenie pojazdów przez osoby nietrzeźwe. </w:t>
      </w:r>
      <w:r w:rsidR="007100B0">
        <w:br/>
      </w:r>
      <w:r w:rsidRPr="00DA2FC7">
        <w:t xml:space="preserve">Duża część ankietowanych przyznaje, ze jest to istotny problem w mieście. Jest </w:t>
      </w:r>
      <w:r w:rsidR="007100B0">
        <w:br/>
      </w:r>
      <w:r w:rsidRPr="00DA2FC7">
        <w:t xml:space="preserve">to sytuacja wymagająca szczególnej interwencji – nietrzeźwi kierowcy narażają nie tylko swoje bezpieczeństwo, ale także bezpieczeństwo innych </w:t>
      </w:r>
      <w:r>
        <w:t xml:space="preserve">mieszkańców </w:t>
      </w:r>
      <w:r w:rsidRPr="00DA2FC7">
        <w:t xml:space="preserve">gminy. </w:t>
      </w:r>
      <w:r w:rsidRPr="00DA2FC7">
        <w:lastRenderedPageBreak/>
        <w:t xml:space="preserve">Rekomenduje się podjęcie współpracy z Policją w celu zwiększenia kontroli kierowców pod kątem ich trzeźwości. Niezbędne są także kampanie informacyjne mające na celu uświadomienie konsekwencji prawnych wynikających z prowadzenia pojazdów pod wpływem alkoholu. 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16% respondentów jest nałogowymi palaczami. Co więcej młodzi mieszkańcy gminy również przyznają się do palenia papierosów. Dodatkowo 41% dorosłych respondentów uważa, że osoby niepełnoletnie same mogą dokonać zakupu papierosów. Konieczne jest zastosowanie akcji plakatowo ulotkowej skierowanej do wszystkich – młodszych i starszych mieszkańc</w:t>
      </w:r>
      <w:r w:rsidR="00892446">
        <w:t xml:space="preserve">ów miasta oraz sprzedawców. 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Warto zwrócić uwagę na przenoszenie się życia młodych mieszkańców gminy</w:t>
      </w:r>
      <w:r w:rsidR="00892446">
        <w:t xml:space="preserve"> </w:t>
      </w:r>
      <w:r w:rsidR="00892446">
        <w:br/>
      </w:r>
      <w:r w:rsidRPr="00DA2FC7">
        <w:t>do świata wirtualnego. Najpopularniejszą formą spędzania czasu wolnego jest surfowanie po Internecie. Na podkreślenie zasługuje fakt, że to właśnie w sieci, młodzi ludzie realizują swoje potrzeby towarzyskie. Spotkania ze znajomymi w „realu” są rzadkością i mają miejsce jedynie sporadycznie, kilka razy do roku. Internetowy kontakt ze znajomymi jest już dla młodych normą. Warto przeprowadzić kampanię skierowaną do młodzieży, zachęcającą, do aktywności w „realu”. Pomocne może okazać się także stworzenie instytucji skupiającej młodzież, zachęcającą młodych do aktywności społecznej, np. Młodzieżowa Rada Gminy. Rekomenduje się także prowadzenie zajęć profilaktycznych w szkole – warto skorzystać z gotowych programów profilaktycznych dostępnych na stroni</w:t>
      </w:r>
      <w:r w:rsidR="007100B0">
        <w:t>e</w:t>
      </w:r>
      <w:r w:rsidR="002F7B89">
        <w:t xml:space="preserve"> </w:t>
      </w:r>
      <w:hyperlink r:id="rId9" w:history="1">
        <w:r w:rsidRPr="004C3DC4">
          <w:rPr>
            <w:rStyle w:val="Hipercze"/>
            <w:sz w:val="22"/>
            <w:szCs w:val="22"/>
          </w:rPr>
          <w:t>http://www.uzaleznieniabehawioralne.pl</w:t>
        </w:r>
      </w:hyperlink>
      <w:r w:rsidRPr="00DA2FC7">
        <w:t xml:space="preserve">, szczególnie program </w:t>
      </w:r>
      <w:r w:rsidRPr="004C3DC4">
        <w:rPr>
          <w:i/>
        </w:rPr>
        <w:t xml:space="preserve">Zaplątani w sieci – </w:t>
      </w:r>
      <w:r w:rsidR="00BC3EFE" w:rsidRPr="004C3DC4">
        <w:rPr>
          <w:i/>
        </w:rPr>
        <w:br/>
      </w:r>
      <w:r w:rsidRPr="004C3DC4">
        <w:rPr>
          <w:i/>
        </w:rPr>
        <w:t>co uzależnia w cyberprzestrzeni?</w:t>
      </w:r>
      <w:r w:rsidRPr="00DA2FC7">
        <w:t xml:space="preserve"> 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Pozytywny jest fakt, że na terenie gminy występuje niski wskaźnik prz</w:t>
      </w:r>
      <w:r>
        <w:t>emocy domowej. Doświadczyło jej</w:t>
      </w:r>
      <w:r w:rsidRPr="00DA2FC7">
        <w:t xml:space="preserve"> 6% badanej próby. Problem przemocy jest jednak istotny w przypadku najmłodszych mieszkańców miasta, 20% zna osobę, która doświadczyła przemocy. Warto przeprowadzić warsztaty dla rodziców pt. </w:t>
      </w:r>
      <w:r w:rsidRPr="004C3DC4">
        <w:rPr>
          <w:i/>
        </w:rPr>
        <w:t>Rozwiązywanie Konfliktów</w:t>
      </w:r>
      <w:r w:rsidRPr="00DA2FC7">
        <w:t xml:space="preserve"> (źródła przemocy i agresji, najczęstsze błędy wychowawcze, zasady prawidłowej komunikacji - profilaktyka przemocy w relacji rodzic-dziecko, win-win situation, komunikacja bez przemocy, rozwiązywanie konfliktów). </w:t>
      </w:r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Poważny jest problem przemocy rówieśniczej w mieście. Spośród wszystkich osób</w:t>
      </w:r>
      <w:r w:rsidR="00892446">
        <w:t>, które przyznały, ż</w:t>
      </w:r>
      <w:r w:rsidRPr="00DA2FC7">
        <w:t xml:space="preserve">e doznały przemocy 53% młodszych i 59% starszych uczniów doznało jej ze strony rówieśników. Wskazane jest przeprowadzenie działań mających na celu integrację młodych mieszkańców miasta. Istotne są działania informacyjne skierowane do uczniów będących ofiarami przemocy akcja ulotkowa z załączonymi </w:t>
      </w:r>
      <w:r w:rsidRPr="00DA2FC7">
        <w:lastRenderedPageBreak/>
        <w:t xml:space="preserve">informacjami o formach pomocy i ośrodkach wsparcia, wraz z konkretnymi adresami. Pomocna może okazać się także ogólnodostępna pomoc terapeutyczna dla osób doświadczających przemocy. Warto zastosować  wśród uczniów darmowy </w:t>
      </w:r>
      <w:r w:rsidRPr="004C3DC4">
        <w:rPr>
          <w:i/>
        </w:rPr>
        <w:t xml:space="preserve">Program wspomagania rozwoju psychospołecznego dzieci nielubianych przez rówieśników z powodu zachowań antyspołecznych, </w:t>
      </w:r>
      <w:r w:rsidRPr="00DA2FC7">
        <w:t xml:space="preserve">dostępny na stronie </w:t>
      </w:r>
      <w:hyperlink r:id="rId10" w:history="1">
        <w:r w:rsidRPr="00DA2FC7">
          <w:rPr>
            <w:rStyle w:val="Hipercze"/>
          </w:rPr>
          <w:t>http://www.parpa.pl</w:t>
        </w:r>
      </w:hyperlink>
    </w:p>
    <w:p w:rsid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>Ogromną skalę zd</w:t>
      </w:r>
      <w:r w:rsidR="002F7B89">
        <w:t>aje się przybierać problem cyber</w:t>
      </w:r>
      <w:r w:rsidRPr="00DA2FC7">
        <w:t xml:space="preserve">przemocy wśród młodzieży. </w:t>
      </w:r>
      <w:r w:rsidR="00892446">
        <w:br/>
      </w:r>
      <w:r w:rsidRPr="00DA2FC7">
        <w:t xml:space="preserve">23% starszych uczniów doświadczyło tej formy ucisku. 31% uczniów młodszych </w:t>
      </w:r>
      <w:r w:rsidR="00892446">
        <w:br/>
      </w:r>
      <w:r w:rsidRPr="00DA2FC7">
        <w:t>oraz 38% uczniów starszych przyznaje, że stosowało cyberprzemoc. Dodatkowo należy podkreślić, że nie wszystkie zjawiska</w:t>
      </w:r>
      <w:r w:rsidR="00A46CC9">
        <w:t xml:space="preserve"> znajdujące się w definicji cyb</w:t>
      </w:r>
      <w:r w:rsidRPr="00DA2FC7">
        <w:t>e</w:t>
      </w:r>
      <w:r w:rsidR="00A46CC9">
        <w:t>r</w:t>
      </w:r>
      <w:r w:rsidRPr="00DA2FC7">
        <w:t xml:space="preserve">przemocy są za nią uznawane przez uczniów. Niezbędne jest w związku z tym wszczęcie odpowiednich działań. Przede wszystkim kampania informacyjna - rekomenduje </w:t>
      </w:r>
      <w:r w:rsidR="00BC3EFE">
        <w:br/>
      </w:r>
      <w:r w:rsidRPr="00DA2FC7">
        <w:t xml:space="preserve">się użycie ulotek, bilbordów i spotów w mediach lokalnych. Pomocy w tym zakresie należy szukać na stronie </w:t>
      </w:r>
      <w:r w:rsidRPr="004C3DC4">
        <w:rPr>
          <w:i/>
        </w:rPr>
        <w:t>800100100.pl</w:t>
      </w:r>
      <w:r w:rsidRPr="00DA2FC7">
        <w:t xml:space="preserve"> </w:t>
      </w:r>
      <w:r>
        <w:t>– j</w:t>
      </w:r>
      <w:r w:rsidRPr="00DA2FC7">
        <w:t>est to bezpłatna i anonimowa pomoc tele</w:t>
      </w:r>
      <w:r>
        <w:t>foniczna i online dla rodziców oraz</w:t>
      </w:r>
      <w:r w:rsidRPr="00DA2FC7">
        <w:t xml:space="preserve"> nauczycieli, którzy potrzebują wsparcia i informacji w zakresie przeciwdziałania i pomocy dzieciom przeżywającym kłopoty i trudności wynikające z problemów i zachowań ryzykownych takich jak: agresja </w:t>
      </w:r>
      <w:r w:rsidR="00892446">
        <w:br/>
      </w:r>
      <w:r w:rsidRPr="00DA2FC7">
        <w:t>i przemoc w szkole, cyberprzemoc i zagrożenia związane z nowymi technologiami</w:t>
      </w:r>
    </w:p>
    <w:p w:rsidR="00D56987" w:rsidRPr="00DA2FC7" w:rsidRDefault="00D56987" w:rsidP="00A46CC9">
      <w:pPr>
        <w:pStyle w:val="Akapitzlist"/>
        <w:numPr>
          <w:ilvl w:val="0"/>
          <w:numId w:val="33"/>
        </w:numPr>
        <w:spacing w:line="360" w:lineRule="auto"/>
        <w:jc w:val="both"/>
      </w:pPr>
      <w:r w:rsidRPr="00DA2FC7">
        <w:t xml:space="preserve">Młodzież sama kupuje sobie alkohol. Należy podkreślić, iż część sprzedawców </w:t>
      </w:r>
      <w:r w:rsidR="00892446">
        <w:br/>
      </w:r>
      <w:r w:rsidRPr="00DA2FC7">
        <w:t xml:space="preserve">nie została przeszkolona w zakresie sprzedaży alkoholu nieletnim oraz nietrzeźwym. Niektórym zdarza się stosować tę praktykę. Rekomenduje się opracowanie lokalnej kampanii na rzecz zwiększenia świadomości oraz odpowiedzialności sprzedawców alkoholu i uwrażliwienia ich na szkodliwość sprzedaży napojów alkoholowych osobom niepełnoletnim. Działania profilaktyczne w tym przypadku powinny objąć wszystkie grupy społeczne, ponieważ tylko holistyczne działania mogą przynieść zamierzony skutek. Powinno się zwiększyć kontrolę punktów sprzedaży alkoholu, </w:t>
      </w:r>
      <w:r w:rsidR="00892446">
        <w:br/>
      </w:r>
      <w:r w:rsidRPr="00DA2FC7">
        <w:t>by wyeliminować miejs</w:t>
      </w:r>
      <w:bookmarkStart w:id="0" w:name="_GoBack"/>
      <w:bookmarkEnd w:id="0"/>
      <w:r w:rsidRPr="00DA2FC7">
        <w:t xml:space="preserve">ca, gdzie młodzież może dokonać zakupu tego rodzaju napojów. Szkolenie dla sprzedawców: Omówienie „Ustawy o wychowaniu </w:t>
      </w:r>
      <w:r w:rsidR="00892446">
        <w:br/>
      </w:r>
      <w:r w:rsidRPr="00DA2FC7">
        <w:t>w trzeźwości i przeciwdziałaniu alkoholizmowi” – interpretacja przepisów m. in.:</w:t>
      </w:r>
    </w:p>
    <w:p w:rsidR="00D56987" w:rsidRPr="00DA2FC7" w:rsidRDefault="00D56987" w:rsidP="005208FF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i/>
        </w:rPr>
      </w:pPr>
      <w:r w:rsidRPr="00DA2FC7">
        <w:rPr>
          <w:i/>
        </w:rPr>
        <w:t>Art. 14-16 (kiedy i w jakich sytuacjach nie wolno podawać / sprzedawać alkoholu)</w:t>
      </w:r>
    </w:p>
    <w:p w:rsidR="00D56987" w:rsidRPr="00DA2FC7" w:rsidRDefault="00D56987" w:rsidP="005208FF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i/>
        </w:rPr>
      </w:pPr>
      <w:r w:rsidRPr="00DA2FC7">
        <w:rPr>
          <w:i/>
        </w:rPr>
        <w:t>Art. 18 (w jakich okolicznościach i z jakich powodów może zostać cofnięte zezwolenie na sprzedaż napojów alkoholowych)</w:t>
      </w:r>
    </w:p>
    <w:p w:rsidR="00D56987" w:rsidRPr="00DA2FC7" w:rsidRDefault="00D56987" w:rsidP="005208FF">
      <w:pPr>
        <w:pStyle w:val="Akapitzlist"/>
        <w:numPr>
          <w:ilvl w:val="0"/>
          <w:numId w:val="20"/>
        </w:numPr>
        <w:spacing w:line="360" w:lineRule="auto"/>
        <w:jc w:val="both"/>
        <w:rPr>
          <w:i/>
        </w:rPr>
      </w:pPr>
      <w:r w:rsidRPr="00DA2FC7">
        <w:rPr>
          <w:i/>
        </w:rPr>
        <w:t xml:space="preserve">Art. 43-45 (omówienie konsekwencji prawnych wynikających z łamania obowiązków wynikających z korzystania z zezwoleń). </w:t>
      </w:r>
    </w:p>
    <w:p w:rsidR="00D56987" w:rsidRPr="00DA2FC7" w:rsidRDefault="00D56987" w:rsidP="00D56987">
      <w:pPr>
        <w:pStyle w:val="Akapitzlist"/>
        <w:spacing w:line="360" w:lineRule="auto"/>
        <w:ind w:left="1800"/>
        <w:jc w:val="both"/>
        <w:rPr>
          <w:i/>
        </w:rPr>
      </w:pPr>
    </w:p>
    <w:p w:rsidR="004C3DC4" w:rsidRDefault="00D56987" w:rsidP="004C3DC4">
      <w:pPr>
        <w:spacing w:line="360" w:lineRule="auto"/>
        <w:ind w:left="720" w:hanging="11"/>
        <w:contextualSpacing/>
        <w:jc w:val="both"/>
        <w:rPr>
          <w:bCs/>
          <w:i/>
          <w:iCs/>
          <w:szCs w:val="28"/>
        </w:rPr>
      </w:pPr>
      <w:r w:rsidRPr="00DA2FC7">
        <w:rPr>
          <w:rFonts w:eastAsia="Times New Roman"/>
        </w:rPr>
        <w:t xml:space="preserve">Zwraca się uwagę, iż szkolenia dla sprzedawców powinny odbywać się w punktach sprzedaży alkoholu, dzięki czemu osoba prowadząca szkolenie będzie mogła dostosować przekazywane treści do specyfiki danego miejsca oraz wskazać rozwiązania problemów, z którymi zmaga się dany sprzedawca. Szkolenia w punktach sprzedaży okazują się bardziej skuteczne niż szkolenia stacjonarne. Rekomendowane szkolenia: </w:t>
      </w:r>
      <w:r w:rsidRPr="00DA2FC7">
        <w:rPr>
          <w:bCs/>
          <w:i/>
          <w:iCs/>
          <w:szCs w:val="28"/>
        </w:rPr>
        <w:t>Szkolenie dla właścicieli oraz personelu punktów sprzedaży alkoholu z udziałem tajemniczego klienta.</w:t>
      </w:r>
    </w:p>
    <w:p w:rsidR="004C3DC4" w:rsidRP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i/>
          <w:iCs/>
          <w:szCs w:val="28"/>
        </w:rPr>
      </w:pPr>
      <w:r w:rsidRPr="00DA2FC7">
        <w:t xml:space="preserve">Wzmocnienie integracji społeczności lokalnych na rzecz wspierania rodzin borykających się z różnymi problemami społecznymi, w tym zagrożenia przemocą, alkoholizmem, narkomanią. Wyrównywanie szans może zostać przeprowadzone </w:t>
      </w:r>
      <w:r w:rsidRPr="00DA2FC7">
        <w:br/>
        <w:t xml:space="preserve">w różnorodny sposób, m.in. opracowanie programów profilaktycznych przeciwdziałających problemem społecznym w rodzinach, wspieranie i rozwój poradnictwa rodzinnego lub wspieranie rodzin i form zastępczych w opiece nad dzieckiem. Działanie to znajduje uzasadnienie w fakcie, iż to rodzina jest podstawową komórką społeczną i to od jej kondycji zależy rozwój psychospołeczny dzieci </w:t>
      </w:r>
      <w:r w:rsidRPr="00DA2FC7">
        <w:br/>
        <w:t xml:space="preserve">i młodzieży. </w:t>
      </w:r>
    </w:p>
    <w:p w:rsidR="004C3DC4" w:rsidRP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i/>
          <w:iCs/>
          <w:szCs w:val="28"/>
        </w:rPr>
      </w:pPr>
      <w:r w:rsidRPr="00DA2FC7">
        <w:t xml:space="preserve">Działalność nastawiona na integrację międzypokoleniową społeczności lokalnej poprzez imprezy kulturowe, koła zainteresowań, zajęcia umożliwiające wymianę doświadczeń i umiejętności. </w:t>
      </w:r>
    </w:p>
    <w:p w:rsidR="004C3DC4" w:rsidRP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i/>
          <w:iCs/>
          <w:szCs w:val="28"/>
        </w:rPr>
      </w:pPr>
      <w:r w:rsidRPr="00DA2FC7">
        <w:t xml:space="preserve">Dbanie o dostęp do różnorodnych zajęć na terenie miasta, umożliwiających pozytywną organizację czasu wolnego mieszkańców. </w:t>
      </w:r>
    </w:p>
    <w:p w:rsidR="00D56987" w:rsidRPr="004C3DC4" w:rsidRDefault="00D56987" w:rsidP="005208FF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i/>
          <w:iCs/>
          <w:szCs w:val="28"/>
        </w:rPr>
      </w:pPr>
      <w:r w:rsidRPr="00DA2FC7">
        <w:t>Zapewnienie łatwego dostępu do źródeł informacji, przeznaczonych dla osób szukających wsparcia, dotkniętych problemem uzależnień i/lub przemocy.</w:t>
      </w:r>
    </w:p>
    <w:p w:rsidR="008233F7" w:rsidRDefault="008233F7" w:rsidP="008233F7">
      <w:pPr>
        <w:spacing w:line="360" w:lineRule="auto"/>
        <w:jc w:val="both"/>
        <w:rPr>
          <w:b/>
        </w:rPr>
      </w:pPr>
    </w:p>
    <w:p w:rsidR="008233F7" w:rsidRDefault="008233F7" w:rsidP="008233F7">
      <w:pPr>
        <w:spacing w:line="360" w:lineRule="auto"/>
        <w:jc w:val="both"/>
      </w:pPr>
      <w:r w:rsidRPr="007772EC">
        <w:rPr>
          <w:b/>
        </w:rPr>
        <w:t>VI</w:t>
      </w:r>
      <w:r w:rsidR="00EA3F24">
        <w:rPr>
          <w:b/>
        </w:rPr>
        <w:t>. Realizatorzy Programu Profilaktyki i Rozwiązywania Problemów</w:t>
      </w:r>
      <w:r w:rsidR="00EA3F24">
        <w:rPr>
          <w:b/>
        </w:rPr>
        <w:br/>
        <w:t>A</w:t>
      </w:r>
      <w:r w:rsidRPr="007772EC">
        <w:rPr>
          <w:b/>
        </w:rPr>
        <w:t>lkoholowych</w:t>
      </w:r>
      <w:r>
        <w:t>.</w:t>
      </w:r>
    </w:p>
    <w:p w:rsidR="008233F7" w:rsidRDefault="008233F7" w:rsidP="008233F7">
      <w:pPr>
        <w:widowControl w:val="0"/>
        <w:jc w:val="both"/>
        <w:rPr>
          <w:snapToGrid w:val="0"/>
        </w:rPr>
      </w:pPr>
    </w:p>
    <w:p w:rsidR="004C3DC4" w:rsidRDefault="008233F7" w:rsidP="008233F7">
      <w:pPr>
        <w:widowControl w:val="0"/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Komisja ds. Profilaktyki i Rozwiązywania Problemów Alkoholowych </w:t>
      </w:r>
      <w:r w:rsidR="00EA3F24">
        <w:rPr>
          <w:snapToGrid w:val="0"/>
        </w:rPr>
        <w:t>powołana Zarządzeniem Nr 82/2017</w:t>
      </w:r>
      <w:r>
        <w:rPr>
          <w:snapToGrid w:val="0"/>
        </w:rPr>
        <w:t xml:space="preserve"> Burmistrza Bornego</w:t>
      </w:r>
      <w:r w:rsidR="00EA3F24">
        <w:rPr>
          <w:snapToGrid w:val="0"/>
        </w:rPr>
        <w:t xml:space="preserve"> Sulinowa z dnia 20 listopada 2017</w:t>
      </w:r>
      <w:r>
        <w:rPr>
          <w:snapToGrid w:val="0"/>
        </w:rPr>
        <w:t xml:space="preserve">r.  </w:t>
      </w:r>
    </w:p>
    <w:p w:rsidR="008233F7" w:rsidRDefault="008233F7" w:rsidP="008233F7">
      <w:pPr>
        <w:widowControl w:val="0"/>
        <w:spacing w:line="360" w:lineRule="auto"/>
        <w:jc w:val="both"/>
        <w:rPr>
          <w:snapToGrid w:val="0"/>
        </w:rPr>
      </w:pPr>
      <w:r>
        <w:rPr>
          <w:snapToGrid w:val="0"/>
        </w:rPr>
        <w:t>Do zadań Komisji należy:</w:t>
      </w:r>
    </w:p>
    <w:p w:rsidR="008233F7" w:rsidRDefault="008233F7" w:rsidP="005208FF">
      <w:pPr>
        <w:numPr>
          <w:ilvl w:val="0"/>
          <w:numId w:val="16"/>
        </w:numPr>
        <w:spacing w:line="360" w:lineRule="auto"/>
        <w:jc w:val="both"/>
      </w:pPr>
      <w:r>
        <w:t xml:space="preserve">współpraca z inspektorem ds. uzależnień przy konstruowaniu </w:t>
      </w:r>
      <w:r w:rsidR="00EA3F24">
        <w:t xml:space="preserve">projektu oraz planu rocznych wydatków Programu Profilaktyki </w:t>
      </w:r>
      <w:r>
        <w:t xml:space="preserve">i Rozwiązywania Problemów Alkoholowych </w:t>
      </w:r>
      <w:r>
        <w:lastRenderedPageBreak/>
        <w:t xml:space="preserve">oraz Gminnego Programu Przeciwdziałania Narkomanii, </w:t>
      </w:r>
      <w:r w:rsidR="00EA3F24">
        <w:t>a także sprawozdań z realizacji w/w programu,</w:t>
      </w:r>
    </w:p>
    <w:p w:rsidR="00EA3F24" w:rsidRDefault="00EA3F24" w:rsidP="005208FF">
      <w:pPr>
        <w:numPr>
          <w:ilvl w:val="0"/>
          <w:numId w:val="16"/>
        </w:numPr>
        <w:spacing w:line="360" w:lineRule="auto"/>
        <w:jc w:val="both"/>
      </w:pPr>
      <w:r>
        <w:t>inicjowanie działań związanych z profilaktyką i rozwiązywaniem problemów alkoholowych oraz integracji społecznej osób uzależnionych od alkoholu,</w:t>
      </w:r>
    </w:p>
    <w:p w:rsidR="00EA3F24" w:rsidRDefault="00EA3F24" w:rsidP="005208FF">
      <w:pPr>
        <w:numPr>
          <w:ilvl w:val="0"/>
          <w:numId w:val="16"/>
        </w:numPr>
        <w:spacing w:line="360" w:lineRule="auto"/>
        <w:jc w:val="both"/>
      </w:pPr>
      <w:r>
        <w:t xml:space="preserve">opiniowanie działań w zakresie profilaktyki uzależnień, w tym ocena otrzymanych ofert, </w:t>
      </w:r>
      <w:r w:rsidR="005F714C">
        <w:br/>
      </w:r>
      <w:r>
        <w:t>a także kontrola realizacji tych działań,</w:t>
      </w:r>
    </w:p>
    <w:p w:rsidR="004F5319" w:rsidRDefault="004F5319" w:rsidP="005208FF">
      <w:pPr>
        <w:numPr>
          <w:ilvl w:val="0"/>
          <w:numId w:val="16"/>
        </w:numPr>
        <w:spacing w:line="360" w:lineRule="auto"/>
        <w:jc w:val="both"/>
      </w:pPr>
      <w:r>
        <w:t xml:space="preserve">opiniowanie wniosków o wydanie zezwolenia na sprzedaż napojów alkoholowych </w:t>
      </w:r>
      <w:r w:rsidR="005F714C">
        <w:br/>
      </w:r>
      <w:r>
        <w:t>w zakresie zgodności lokalizacji punktu z uchwałą Rady Miejskiej w Bornem Sulinowie określającą zasady usytuowania miejsc sprzedaży i podawania napojów alkoholowych,</w:t>
      </w:r>
    </w:p>
    <w:p w:rsidR="004F5319" w:rsidRDefault="004F5319" w:rsidP="005208FF">
      <w:pPr>
        <w:numPr>
          <w:ilvl w:val="0"/>
          <w:numId w:val="16"/>
        </w:numPr>
        <w:spacing w:line="360" w:lineRule="auto"/>
        <w:jc w:val="both"/>
      </w:pPr>
      <w:r>
        <w:t>opiniowanie decyzji o cofnięciu zezwolenia w przypadku zakłócania porządku publicznego w miejscu sprzedaży alkoholu lub najbliższej okolicy,</w:t>
      </w:r>
    </w:p>
    <w:p w:rsidR="004F5319" w:rsidRDefault="004F5319" w:rsidP="005208FF">
      <w:pPr>
        <w:numPr>
          <w:ilvl w:val="0"/>
          <w:numId w:val="16"/>
        </w:numPr>
        <w:spacing w:line="360" w:lineRule="auto"/>
        <w:jc w:val="both"/>
      </w:pPr>
      <w:r>
        <w:t>kontrola przestrzegania zasad i warunków korzystania z zezwoleń,</w:t>
      </w:r>
    </w:p>
    <w:p w:rsidR="004F5319" w:rsidRDefault="004F5319" w:rsidP="005208FF">
      <w:pPr>
        <w:numPr>
          <w:ilvl w:val="0"/>
          <w:numId w:val="16"/>
        </w:numPr>
        <w:spacing w:line="360" w:lineRule="auto"/>
        <w:jc w:val="both"/>
      </w:pPr>
      <w:r>
        <w:t>podejmowanie czynności zmierzających do orzeczenia o zastosowaniu wobec osoby uzależnionej od alkoholu obowiązku poddania się leczeniu w zakładzie lecznictwa odwykowego,</w:t>
      </w:r>
    </w:p>
    <w:p w:rsidR="004C3DC4" w:rsidRDefault="004F5319" w:rsidP="005208FF">
      <w:pPr>
        <w:numPr>
          <w:ilvl w:val="0"/>
          <w:numId w:val="16"/>
        </w:numPr>
        <w:spacing w:line="360" w:lineRule="auto"/>
        <w:jc w:val="both"/>
      </w:pPr>
      <w:r>
        <w:t>przeprowadzanie rozmów motywacyjno-interwencyjnych z osobami mającymi problem alkoh</w:t>
      </w:r>
      <w:r w:rsidR="004C3DC4">
        <w:t>olowy oraz członkami ich rodzin,</w:t>
      </w:r>
    </w:p>
    <w:p w:rsidR="004C3DC4" w:rsidRDefault="008233F7" w:rsidP="005208FF">
      <w:pPr>
        <w:numPr>
          <w:ilvl w:val="0"/>
          <w:numId w:val="16"/>
        </w:numPr>
        <w:spacing w:line="360" w:lineRule="auto"/>
        <w:jc w:val="both"/>
      </w:pPr>
      <w:r>
        <w:t>przygotowanie wniosków do sądu o wgląd w sytuację małoletnich dzieci osób zgłoszonych na leczenie odwykowe</w:t>
      </w:r>
      <w:r w:rsidR="004C3DC4">
        <w:t>,</w:t>
      </w:r>
    </w:p>
    <w:p w:rsidR="008233F7" w:rsidRDefault="008233F7" w:rsidP="005208FF">
      <w:pPr>
        <w:numPr>
          <w:ilvl w:val="0"/>
          <w:numId w:val="16"/>
        </w:numPr>
        <w:spacing w:line="360" w:lineRule="auto"/>
        <w:jc w:val="both"/>
      </w:pPr>
      <w:r>
        <w:t xml:space="preserve">stała współpraca z Ośrodkami Terapii Uzależnień od Alkoholu i Współuzależnienia </w:t>
      </w:r>
      <w:r w:rsidR="005F714C">
        <w:br/>
      </w:r>
      <w:r>
        <w:t>oraz innymi instytucjami realizującymi zadania Programu Profilak</w:t>
      </w:r>
      <w:r w:rsidR="004C3DC4">
        <w:t>tyki</w:t>
      </w:r>
      <w:r>
        <w:t xml:space="preserve"> i Rozwią</w:t>
      </w:r>
      <w:r w:rsidR="004C3DC4">
        <w:t>zywania Problemów Alkoholowych.</w:t>
      </w:r>
    </w:p>
    <w:p w:rsidR="008233F7" w:rsidRDefault="008233F7" w:rsidP="008233F7">
      <w:pPr>
        <w:widowControl w:val="0"/>
        <w:jc w:val="both"/>
        <w:rPr>
          <w:snapToGrid w:val="0"/>
        </w:rPr>
      </w:pPr>
    </w:p>
    <w:p w:rsidR="008233F7" w:rsidRDefault="008233F7" w:rsidP="008233F7">
      <w:pPr>
        <w:pStyle w:val="Tekstpodstawowy"/>
      </w:pPr>
      <w:r>
        <w:t>VII.  Zasady</w:t>
      </w:r>
      <w:r w:rsidR="00BC3EFE">
        <w:t xml:space="preserve"> wynagradzania członków </w:t>
      </w:r>
      <w:r>
        <w:t>Komisji ds. Rozwiązywania Problemów Alkoholowych.</w:t>
      </w:r>
    </w:p>
    <w:p w:rsidR="00A46CC9" w:rsidRDefault="00A46CC9" w:rsidP="00A46CC9">
      <w:pPr>
        <w:pStyle w:val="Tekstpodstawowy"/>
        <w:ind w:right="-26"/>
        <w:rPr>
          <w:b w:val="0"/>
        </w:rPr>
      </w:pPr>
    </w:p>
    <w:p w:rsidR="00A46CC9" w:rsidRPr="00A46CC9" w:rsidRDefault="00A46CC9" w:rsidP="00A46CC9">
      <w:pPr>
        <w:pStyle w:val="Tekstpodstawowy"/>
        <w:ind w:right="-26"/>
        <w:rPr>
          <w:b w:val="0"/>
        </w:rPr>
      </w:pPr>
      <w:r w:rsidRPr="00A46CC9">
        <w:rPr>
          <w:b w:val="0"/>
        </w:rPr>
        <w:t>Prze</w:t>
      </w:r>
      <w:r>
        <w:rPr>
          <w:b w:val="0"/>
        </w:rPr>
        <w:t xml:space="preserve">wodniczący oraz członkowie otrzymują </w:t>
      </w:r>
      <w:r w:rsidRPr="00A46CC9">
        <w:rPr>
          <w:b w:val="0"/>
        </w:rPr>
        <w:t xml:space="preserve">10% minimalnego wynagrodzenia, o którym mowa w Rozporządzeniu Rady Ministrów z dnia 11 września 2018 r. w sprawie wysokości minimalnego wynagrodzenia za pracę oraz wysokości minimalnej stawki godzinowej </w:t>
      </w:r>
      <w:r>
        <w:rPr>
          <w:b w:val="0"/>
        </w:rPr>
        <w:br/>
      </w:r>
      <w:r w:rsidRPr="00A46CC9">
        <w:rPr>
          <w:b w:val="0"/>
        </w:rPr>
        <w:t>w 2019 r. (</w:t>
      </w:r>
      <w:r w:rsidRPr="00A46CC9">
        <w:rPr>
          <w:rStyle w:val="h1"/>
          <w:b w:val="0"/>
        </w:rPr>
        <w:t>Dz.U. 2018 poz. 1794</w:t>
      </w:r>
      <w:r w:rsidRPr="00A46CC9">
        <w:rPr>
          <w:b w:val="0"/>
        </w:rPr>
        <w:t>) za każde posiedzenie komisji</w:t>
      </w:r>
      <w:r>
        <w:rPr>
          <w:b w:val="0"/>
        </w:rPr>
        <w:t xml:space="preserve"> oraz kontrolę punktów</w:t>
      </w:r>
      <w:r w:rsidRPr="00A46CC9">
        <w:rPr>
          <w:b w:val="0"/>
        </w:rPr>
        <w:t xml:space="preserve">. </w:t>
      </w:r>
    </w:p>
    <w:p w:rsidR="00A46CC9" w:rsidRDefault="00A46CC9" w:rsidP="008233F7">
      <w:pPr>
        <w:pStyle w:val="Tekstpodstawowy2"/>
        <w:rPr>
          <w:bCs/>
        </w:rPr>
      </w:pPr>
    </w:p>
    <w:p w:rsidR="00A16BE3" w:rsidRDefault="00A16BE3" w:rsidP="008233F7">
      <w:pPr>
        <w:pStyle w:val="Tekstpodstawowy2"/>
        <w:rPr>
          <w:bCs/>
        </w:rPr>
      </w:pPr>
    </w:p>
    <w:p w:rsidR="00A16BE3" w:rsidRDefault="00A16BE3" w:rsidP="008233F7">
      <w:pPr>
        <w:pStyle w:val="Tekstpodstawowy2"/>
        <w:rPr>
          <w:bCs/>
        </w:rPr>
      </w:pPr>
    </w:p>
    <w:p w:rsidR="00A16BE3" w:rsidRDefault="00A16BE3" w:rsidP="008233F7">
      <w:pPr>
        <w:pStyle w:val="Tekstpodstawowy2"/>
        <w:rPr>
          <w:bCs/>
        </w:rPr>
      </w:pPr>
    </w:p>
    <w:p w:rsidR="008233F7" w:rsidRPr="003D4EBE" w:rsidRDefault="00BC3EFE" w:rsidP="00BC3EFE">
      <w:pPr>
        <w:pStyle w:val="Akapitzlist1"/>
        <w:ind w:left="0"/>
        <w:rPr>
          <w:b/>
        </w:rPr>
      </w:pPr>
      <w:r>
        <w:rPr>
          <w:b/>
        </w:rPr>
        <w:lastRenderedPageBreak/>
        <w:t xml:space="preserve">VIII. </w:t>
      </w:r>
      <w:r w:rsidR="008233F7">
        <w:rPr>
          <w:b/>
        </w:rPr>
        <w:t xml:space="preserve"> Monitoring i ewaluacja.</w:t>
      </w:r>
    </w:p>
    <w:p w:rsidR="008233F7" w:rsidRDefault="008233F7" w:rsidP="008233F7">
      <w:pPr>
        <w:pStyle w:val="Akapitzlist1"/>
        <w:spacing w:line="360" w:lineRule="auto"/>
        <w:ind w:left="0" w:firstLine="360"/>
        <w:jc w:val="both"/>
      </w:pPr>
    </w:p>
    <w:p w:rsidR="008233F7" w:rsidRDefault="008233F7" w:rsidP="008233F7">
      <w:pPr>
        <w:pStyle w:val="Akapitzlist1"/>
        <w:spacing w:line="360" w:lineRule="auto"/>
        <w:ind w:left="0" w:firstLine="360"/>
        <w:jc w:val="both"/>
      </w:pPr>
      <w:r>
        <w:t xml:space="preserve">Koordynację Programu powierza się przewodniczącemu Komisji ds. Profilaktyki </w:t>
      </w:r>
      <w:r>
        <w:br/>
        <w:t xml:space="preserve">i Rozwiązywania Problemów Alkoholowych w Bornem Sulinowie. </w:t>
      </w:r>
    </w:p>
    <w:p w:rsidR="008233F7" w:rsidRDefault="008233F7" w:rsidP="008233F7">
      <w:pPr>
        <w:pStyle w:val="Default"/>
        <w:spacing w:line="360" w:lineRule="auto"/>
        <w:ind w:firstLine="360"/>
        <w:jc w:val="both"/>
      </w:pPr>
      <w:r w:rsidRPr="0029081D">
        <w:t>Monitoring Programu prowadzony będzie na podstawie:</w:t>
      </w:r>
    </w:p>
    <w:p w:rsidR="008233F7" w:rsidRDefault="008233F7" w:rsidP="005208FF">
      <w:pPr>
        <w:pStyle w:val="Default"/>
        <w:numPr>
          <w:ilvl w:val="0"/>
          <w:numId w:val="15"/>
        </w:numPr>
        <w:spacing w:line="360" w:lineRule="auto"/>
        <w:jc w:val="both"/>
      </w:pPr>
      <w:r w:rsidRPr="0029081D">
        <w:t xml:space="preserve">wymiany informacji między instytucjami, organizacjami i wszelkimi podmiotami odpowiedzialnymi i realizującymi politykę związaną z przeciwdziałaniem alkoholizmowi </w:t>
      </w:r>
      <w:r>
        <w:br/>
      </w:r>
      <w:r w:rsidRPr="0029081D">
        <w:t>na terenie gminy,</w:t>
      </w:r>
    </w:p>
    <w:p w:rsidR="008233F7" w:rsidRDefault="008233F7" w:rsidP="005208FF">
      <w:pPr>
        <w:pStyle w:val="Default"/>
        <w:numPr>
          <w:ilvl w:val="0"/>
          <w:numId w:val="15"/>
        </w:numPr>
        <w:spacing w:line="360" w:lineRule="auto"/>
        <w:jc w:val="both"/>
      </w:pPr>
      <w:r w:rsidRPr="0029081D">
        <w:t>analizy danych na temat</w:t>
      </w:r>
      <w:r>
        <w:t xml:space="preserve"> problemu alkoholowego w gminie,</w:t>
      </w:r>
    </w:p>
    <w:p w:rsidR="008233F7" w:rsidRPr="0029081D" w:rsidRDefault="008233F7" w:rsidP="005208FF">
      <w:pPr>
        <w:pStyle w:val="Default"/>
        <w:numPr>
          <w:ilvl w:val="0"/>
          <w:numId w:val="15"/>
        </w:numPr>
        <w:spacing w:line="360" w:lineRule="auto"/>
        <w:jc w:val="both"/>
      </w:pPr>
      <w:r>
        <w:t>ankiet i</w:t>
      </w:r>
      <w:r w:rsidRPr="0029081D">
        <w:t xml:space="preserve"> sprawozdań z realizacji zadań wynikających z  Programu Profilaktyki </w:t>
      </w:r>
      <w:r>
        <w:br/>
      </w:r>
      <w:r w:rsidRPr="0029081D">
        <w:t>i Rozwiązywani</w:t>
      </w:r>
      <w:r>
        <w:t>a Problemów Alkoholowych.</w:t>
      </w:r>
    </w:p>
    <w:p w:rsidR="008233F7" w:rsidRDefault="008233F7" w:rsidP="008233F7">
      <w:pPr>
        <w:pStyle w:val="Akapitzlist1"/>
        <w:spacing w:line="360" w:lineRule="auto"/>
        <w:ind w:left="0" w:firstLine="360"/>
        <w:jc w:val="both"/>
      </w:pPr>
      <w:r>
        <w:t>Sprawozdanie z realizacji Programu przygotuje przewodniczący  Komisji  ds. Profilaktyki i Rozwiązywania Problemów Alkoholowych w Bornem Sulinowie. Przedmiotowe sprawozdanie zostanie przedstawione Burmistrzowi Bornego S</w:t>
      </w:r>
      <w:r w:rsidR="00E22591">
        <w:t>ulinowa do końca I kwarta</w:t>
      </w:r>
      <w:r w:rsidR="00A46CC9">
        <w:t>łu 2019</w:t>
      </w:r>
      <w:r>
        <w:t xml:space="preserve">r. </w:t>
      </w:r>
    </w:p>
    <w:p w:rsidR="00BC3EFE" w:rsidRDefault="00BC3EFE" w:rsidP="008233F7">
      <w:pPr>
        <w:pStyle w:val="Akapitzlist1"/>
        <w:spacing w:line="360" w:lineRule="auto"/>
        <w:ind w:left="0" w:firstLine="360"/>
        <w:jc w:val="both"/>
      </w:pPr>
    </w:p>
    <w:p w:rsidR="008233F7" w:rsidRDefault="00BC3EFE" w:rsidP="008233F7">
      <w:pPr>
        <w:pStyle w:val="Tekstpodstawowy"/>
      </w:pPr>
      <w:r>
        <w:t>I</w:t>
      </w:r>
      <w:r w:rsidR="008233F7">
        <w:t>X. Źródła i zasady finansowania gminnego programu profilaktyki i rozwiązywania problemów alkoholowych.</w:t>
      </w:r>
    </w:p>
    <w:p w:rsidR="00BC3EFE" w:rsidRDefault="00BC3EFE" w:rsidP="008233F7">
      <w:pPr>
        <w:pStyle w:val="Tekstpodstawowy"/>
      </w:pPr>
    </w:p>
    <w:p w:rsidR="008233F7" w:rsidRDefault="008233F7" w:rsidP="008233F7">
      <w:pPr>
        <w:widowControl w:val="0"/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Źródłem finansowania zadań gminnego programu profilaktyki i rozwiązywania problemów alkoholowych są środki gminy pochodzące z opłat za korzystanie z zezwoleń na sprzedaż napojów alkoholowych. Środki te są ściśle powiązane z finansowaniem założeń gminnego programu i nie można ich wykorzystywać na inne zadania nie mające z nim merytorycznego związku. </w:t>
      </w:r>
      <w:r>
        <w:t>Zasady finansowania zadań programu profilaktyki i rozwiązywania problemów alkoholowych określa niniejszy program.</w:t>
      </w:r>
    </w:p>
    <w:p w:rsidR="008233F7" w:rsidRDefault="008233F7" w:rsidP="008233F7">
      <w:pPr>
        <w:widowControl w:val="0"/>
        <w:jc w:val="both"/>
        <w:rPr>
          <w:b/>
          <w:snapToGrid w:val="0"/>
        </w:rPr>
      </w:pPr>
    </w:p>
    <w:p w:rsidR="008233F7" w:rsidRDefault="008233F7" w:rsidP="008233F7">
      <w:pPr>
        <w:widowControl w:val="0"/>
        <w:jc w:val="both"/>
        <w:rPr>
          <w:b/>
          <w:snapToGrid w:val="0"/>
        </w:rPr>
      </w:pPr>
    </w:p>
    <w:p w:rsidR="008233F7" w:rsidRDefault="00BC3EFE" w:rsidP="008233F7">
      <w:pPr>
        <w:widowControl w:val="0"/>
        <w:jc w:val="both"/>
        <w:rPr>
          <w:snapToGrid w:val="0"/>
        </w:rPr>
      </w:pPr>
      <w:r>
        <w:rPr>
          <w:b/>
          <w:snapToGrid w:val="0"/>
        </w:rPr>
        <w:t xml:space="preserve">ROZDZIAŁ II. ZADANIA </w:t>
      </w:r>
      <w:r w:rsidR="008233F7">
        <w:rPr>
          <w:b/>
          <w:snapToGrid w:val="0"/>
        </w:rPr>
        <w:t>PROGRAMU PROFIL</w:t>
      </w:r>
      <w:r>
        <w:rPr>
          <w:b/>
          <w:snapToGrid w:val="0"/>
        </w:rPr>
        <w:t xml:space="preserve">AKTYKI </w:t>
      </w:r>
      <w:r w:rsidR="008233F7">
        <w:rPr>
          <w:b/>
          <w:snapToGrid w:val="0"/>
        </w:rPr>
        <w:t>I  ROZWIĄZYWANIA  PROBLEMÓW ALKOHOLOWYCH</w:t>
      </w:r>
      <w:r w:rsidR="008233F7">
        <w:rPr>
          <w:snapToGrid w:val="0"/>
        </w:rPr>
        <w:t>.</w:t>
      </w:r>
    </w:p>
    <w:p w:rsidR="008233F7" w:rsidRDefault="008233F7" w:rsidP="008233F7">
      <w:pPr>
        <w:widowControl w:val="0"/>
        <w:jc w:val="both"/>
        <w:rPr>
          <w:snapToGrid w:val="0"/>
        </w:rPr>
      </w:pPr>
    </w:p>
    <w:p w:rsidR="008233F7" w:rsidRDefault="008233F7" w:rsidP="008233F7">
      <w:pPr>
        <w:widowControl w:val="0"/>
        <w:jc w:val="both"/>
        <w:rPr>
          <w:b/>
          <w:i/>
          <w:snapToGrid w:val="0"/>
        </w:rPr>
      </w:pPr>
      <w:r>
        <w:rPr>
          <w:b/>
          <w:i/>
          <w:snapToGrid w:val="0"/>
        </w:rPr>
        <w:t>Zadanie 1.</w:t>
      </w:r>
    </w:p>
    <w:p w:rsidR="00F335FD" w:rsidRDefault="008233F7" w:rsidP="008233F7">
      <w:pPr>
        <w:pStyle w:val="Tekstpodstawowywcity2"/>
        <w:spacing w:line="240" w:lineRule="auto"/>
        <w:ind w:firstLine="425"/>
        <w:jc w:val="both"/>
        <w:rPr>
          <w:b/>
          <w:i/>
        </w:rPr>
      </w:pPr>
      <w:r w:rsidRPr="000B6D34">
        <w:rPr>
          <w:b/>
          <w:i/>
        </w:rPr>
        <w:t>Zwiększenie dostępności pomocy terapeutycznej i rehabilitacyjnej dla osób uzależnionych od alkoholu</w:t>
      </w:r>
      <w:r w:rsidR="00F335FD">
        <w:rPr>
          <w:b/>
          <w:i/>
        </w:rPr>
        <w:t xml:space="preserve">. </w:t>
      </w:r>
    </w:p>
    <w:p w:rsidR="008233F7" w:rsidRDefault="008233F7" w:rsidP="008233F7">
      <w:pPr>
        <w:widowControl w:val="0"/>
        <w:ind w:left="375"/>
        <w:jc w:val="both"/>
        <w:rPr>
          <w:snapToGrid w:val="0"/>
        </w:rPr>
      </w:pPr>
    </w:p>
    <w:p w:rsidR="008233F7" w:rsidRDefault="008233F7" w:rsidP="008233F7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Kontynuacja działania punktu konsultacyjnego dla osób uzależnionych od alkoholu</w:t>
      </w:r>
      <w:r>
        <w:rPr>
          <w:snapToGrid w:val="0"/>
        </w:rPr>
        <w:br/>
        <w:t xml:space="preserve"> i ich rodzin.</w:t>
      </w:r>
    </w:p>
    <w:p w:rsidR="008233F7" w:rsidRDefault="008233F7" w:rsidP="008233F7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Finansowanie dodatkowych zajęć terapeutycznych dla osób uzależnionych od alkoholu              </w:t>
      </w:r>
      <w:r>
        <w:rPr>
          <w:snapToGrid w:val="0"/>
        </w:rPr>
        <w:lastRenderedPageBreak/>
        <w:t>( w godzinach popołudniowych i w dni wolne od pracy ), m.in.:</w:t>
      </w:r>
    </w:p>
    <w:p w:rsidR="008233F7" w:rsidRDefault="00E22591" w:rsidP="008233F7">
      <w:pPr>
        <w:widowControl w:val="0"/>
        <w:numPr>
          <w:ilvl w:val="0"/>
          <w:numId w:val="13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zjazdy</w:t>
      </w:r>
      <w:r w:rsidR="008233F7">
        <w:rPr>
          <w:snapToGrid w:val="0"/>
        </w:rPr>
        <w:t xml:space="preserve"> absolwentów,</w:t>
      </w:r>
    </w:p>
    <w:p w:rsidR="008233F7" w:rsidRPr="00395D00" w:rsidRDefault="008233F7" w:rsidP="008233F7">
      <w:pPr>
        <w:widowControl w:val="0"/>
        <w:numPr>
          <w:ilvl w:val="0"/>
          <w:numId w:val="13"/>
        </w:numPr>
        <w:spacing w:line="360" w:lineRule="auto"/>
        <w:jc w:val="both"/>
        <w:rPr>
          <w:snapToGrid w:val="0"/>
        </w:rPr>
      </w:pPr>
      <w:r>
        <w:t>warsztaty rozwojowe dla osób uzależnionych i współuzależnionych.</w:t>
      </w:r>
    </w:p>
    <w:p w:rsidR="008233F7" w:rsidRDefault="008233F7" w:rsidP="008233F7">
      <w:pPr>
        <w:pStyle w:val="Tekstpodstawowy2"/>
        <w:numPr>
          <w:ilvl w:val="0"/>
          <w:numId w:val="2"/>
        </w:numPr>
      </w:pPr>
      <w:r>
        <w:t>Realizacja zadań pomocy ludziom uzależnionym po przebytym podstawowym programie  terapii - programy wspierające i podtrzymujące abstynencję.</w:t>
      </w:r>
    </w:p>
    <w:p w:rsidR="008233F7" w:rsidRDefault="008233F7" w:rsidP="008233F7">
      <w:pPr>
        <w:pStyle w:val="Tekstpodstawowy2"/>
        <w:numPr>
          <w:ilvl w:val="0"/>
          <w:numId w:val="2"/>
        </w:numPr>
      </w:pPr>
      <w:r>
        <w:t>Informowanie o chorobie alkoholowej i możliwościach leczenia uzależnionych i ich rodzin (ulotki, plakaty, rozmowy indywidualne, zebrania).</w:t>
      </w:r>
    </w:p>
    <w:p w:rsidR="008233F7" w:rsidRDefault="008233F7" w:rsidP="008233F7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Dofinansowanie udziału w konferencjach, sympozjach, szkoleniach, kursach specjalistycznych i innych formach spotkań związanych z podnoszeniem kwalifikacji ludzi pracujących na rzecz uzależnionych i ich rodzin.</w:t>
      </w:r>
    </w:p>
    <w:p w:rsidR="008233F7" w:rsidRDefault="008233F7" w:rsidP="008233F7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Wnioskowanie do Sądu Rejonowego o zobowiązanie do leczenia odwykowego.</w:t>
      </w:r>
    </w:p>
    <w:p w:rsidR="008233F7" w:rsidRDefault="008233F7" w:rsidP="008233F7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Kierowanie osób zgłoszonych do leczenia do biegłych, lekarza psychiatry i psychologa </w:t>
      </w:r>
      <w:r>
        <w:rPr>
          <w:snapToGrid w:val="0"/>
        </w:rPr>
        <w:br/>
        <w:t>w celu wydania opinii w przedmiocie uzależnienia.</w:t>
      </w:r>
    </w:p>
    <w:p w:rsidR="005F714C" w:rsidRDefault="005F714C" w:rsidP="008233F7">
      <w:pPr>
        <w:widowControl w:val="0"/>
        <w:jc w:val="both"/>
        <w:rPr>
          <w:b/>
          <w:i/>
          <w:snapToGrid w:val="0"/>
        </w:rPr>
      </w:pPr>
    </w:p>
    <w:p w:rsidR="008233F7" w:rsidRDefault="008233F7" w:rsidP="008233F7">
      <w:pPr>
        <w:widowControl w:val="0"/>
        <w:jc w:val="both"/>
        <w:rPr>
          <w:b/>
          <w:i/>
          <w:snapToGrid w:val="0"/>
        </w:rPr>
      </w:pPr>
      <w:r>
        <w:rPr>
          <w:b/>
          <w:i/>
          <w:snapToGrid w:val="0"/>
        </w:rPr>
        <w:t>Zadanie 2.</w:t>
      </w:r>
    </w:p>
    <w:p w:rsidR="008233F7" w:rsidRPr="000B6D34" w:rsidRDefault="008233F7" w:rsidP="008233F7">
      <w:pPr>
        <w:pStyle w:val="Tekstpodstawowy3"/>
        <w:ind w:firstLine="360"/>
        <w:jc w:val="both"/>
        <w:rPr>
          <w:b/>
          <w:i/>
          <w:sz w:val="24"/>
          <w:szCs w:val="24"/>
        </w:rPr>
      </w:pPr>
      <w:r w:rsidRPr="000B6D34">
        <w:rPr>
          <w:b/>
          <w:i/>
          <w:sz w:val="24"/>
          <w:szCs w:val="24"/>
        </w:rPr>
        <w:t>Udzielanie rodzinom, w których występują problemy alkoholowe, pomocy psychospołecznej i prawnej w szczególności ochrony przed przemocą w rodzinie</w:t>
      </w:r>
    </w:p>
    <w:p w:rsidR="008233F7" w:rsidRDefault="008233F7" w:rsidP="008233F7">
      <w:pPr>
        <w:widowControl w:val="0"/>
        <w:ind w:left="375"/>
        <w:jc w:val="both"/>
        <w:rPr>
          <w:snapToGrid w:val="0"/>
        </w:rPr>
      </w:pPr>
    </w:p>
    <w:p w:rsidR="008233F7" w:rsidRDefault="008233F7" w:rsidP="008233F7">
      <w:pPr>
        <w:widowControl w:val="0"/>
        <w:numPr>
          <w:ilvl w:val="0"/>
          <w:numId w:val="3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Finansowanie pracy psychoterapeuty z zakresu przeciwdziałania przemocy w punkcie konsultacyjnym.</w:t>
      </w:r>
    </w:p>
    <w:p w:rsidR="008233F7" w:rsidRDefault="008233F7" w:rsidP="008233F7">
      <w:pPr>
        <w:widowControl w:val="0"/>
        <w:numPr>
          <w:ilvl w:val="0"/>
          <w:numId w:val="3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Realizacja zadań pomocy ofiarom przemocy domowej:</w:t>
      </w:r>
    </w:p>
    <w:p w:rsidR="008233F7" w:rsidRDefault="008233F7" w:rsidP="008233F7">
      <w:pPr>
        <w:widowControl w:val="0"/>
        <w:numPr>
          <w:ilvl w:val="0"/>
          <w:numId w:val="11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prowadzenie grup pomocowych dla ofiar przemocy domowej,</w:t>
      </w:r>
    </w:p>
    <w:p w:rsidR="008233F7" w:rsidRDefault="008233F7" w:rsidP="008233F7">
      <w:pPr>
        <w:widowControl w:val="0"/>
        <w:numPr>
          <w:ilvl w:val="0"/>
          <w:numId w:val="10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prowadzenie pomocy indywidualnej z zakresu psychologii i pomocy prawnej,</w:t>
      </w:r>
    </w:p>
    <w:p w:rsidR="008233F7" w:rsidRDefault="008233F7" w:rsidP="008233F7">
      <w:pPr>
        <w:pStyle w:val="Tekstpodstawowy2"/>
        <w:numPr>
          <w:ilvl w:val="0"/>
          <w:numId w:val="9"/>
        </w:numPr>
        <w:ind w:left="357" w:hanging="357"/>
      </w:pPr>
      <w:r>
        <w:t>współpraca z podmiotami tworzącymi system pomocy ofiarom przemocy domowej                     w ramach Ogólnopolskiego Pogotowia Dla Ofiar Przemocy Domowej Niebieska Linia.</w:t>
      </w:r>
    </w:p>
    <w:p w:rsidR="008233F7" w:rsidRDefault="008233F7" w:rsidP="008233F7">
      <w:pPr>
        <w:widowControl w:val="0"/>
        <w:numPr>
          <w:ilvl w:val="0"/>
          <w:numId w:val="3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 xml:space="preserve">Dofinansowanie działań i programów związanych z opieką psychologiczną i prawną </w:t>
      </w:r>
      <w:r>
        <w:rPr>
          <w:snapToGrid w:val="0"/>
        </w:rPr>
        <w:br/>
        <w:t>dla rodzin dotkniętych problemem przemocy.</w:t>
      </w:r>
    </w:p>
    <w:p w:rsidR="008233F7" w:rsidRPr="00AD5069" w:rsidRDefault="008233F7" w:rsidP="008233F7">
      <w:pPr>
        <w:widowControl w:val="0"/>
        <w:numPr>
          <w:ilvl w:val="0"/>
          <w:numId w:val="3"/>
        </w:numPr>
        <w:spacing w:line="360" w:lineRule="auto"/>
        <w:ind w:left="357" w:hanging="357"/>
        <w:jc w:val="both"/>
        <w:rPr>
          <w:snapToGrid w:val="0"/>
        </w:rPr>
      </w:pPr>
      <w:r>
        <w:rPr>
          <w:snapToGrid w:val="0"/>
        </w:rPr>
        <w:t>Koordynowanie działań dotyczących pomocy ofiarom przemocy poprzez współpracę                    z  Policją, Miejsko - Gminnym Ośrodkiem Pomocy Społecznej, Zespołem Interdyscyplinarnym ds. Przeciwdziałania Przemocy w Rodzinie, przedstawicielami ochrony zdrowia, szkołami oraz organizacjami pozarządowymi i osobami fizycznymi realizującymi programy przeciwdziałania przemocy domowej.</w:t>
      </w:r>
    </w:p>
    <w:p w:rsidR="00A46CC9" w:rsidRDefault="00A46CC9" w:rsidP="008233F7">
      <w:pPr>
        <w:widowControl w:val="0"/>
        <w:jc w:val="both"/>
        <w:rPr>
          <w:b/>
          <w:i/>
          <w:snapToGrid w:val="0"/>
        </w:rPr>
      </w:pPr>
    </w:p>
    <w:p w:rsidR="00A16BE3" w:rsidRDefault="00A16BE3" w:rsidP="008233F7">
      <w:pPr>
        <w:widowControl w:val="0"/>
        <w:jc w:val="both"/>
        <w:rPr>
          <w:b/>
          <w:i/>
          <w:snapToGrid w:val="0"/>
        </w:rPr>
      </w:pPr>
    </w:p>
    <w:p w:rsidR="00A16BE3" w:rsidRDefault="00A16BE3" w:rsidP="008233F7">
      <w:pPr>
        <w:widowControl w:val="0"/>
        <w:jc w:val="both"/>
        <w:rPr>
          <w:b/>
          <w:i/>
          <w:snapToGrid w:val="0"/>
        </w:rPr>
      </w:pPr>
    </w:p>
    <w:p w:rsidR="00A16BE3" w:rsidRDefault="00A16BE3" w:rsidP="008233F7">
      <w:pPr>
        <w:widowControl w:val="0"/>
        <w:jc w:val="both"/>
        <w:rPr>
          <w:b/>
          <w:i/>
          <w:snapToGrid w:val="0"/>
        </w:rPr>
      </w:pPr>
    </w:p>
    <w:p w:rsidR="008233F7" w:rsidRDefault="008233F7" w:rsidP="008233F7">
      <w:pPr>
        <w:widowControl w:val="0"/>
        <w:jc w:val="both"/>
        <w:rPr>
          <w:b/>
          <w:i/>
          <w:snapToGrid w:val="0"/>
        </w:rPr>
      </w:pPr>
      <w:r>
        <w:rPr>
          <w:b/>
          <w:i/>
          <w:snapToGrid w:val="0"/>
        </w:rPr>
        <w:lastRenderedPageBreak/>
        <w:t>Zadanie 3.</w:t>
      </w:r>
    </w:p>
    <w:p w:rsidR="008233F7" w:rsidRPr="000B6D34" w:rsidRDefault="008233F7" w:rsidP="008233F7">
      <w:pPr>
        <w:pStyle w:val="Tekstpodstawowywcity"/>
        <w:jc w:val="both"/>
        <w:rPr>
          <w:b/>
          <w:i/>
        </w:rPr>
      </w:pPr>
      <w:r>
        <w:rPr>
          <w:b/>
        </w:rPr>
        <w:tab/>
      </w:r>
      <w:r w:rsidRPr="000B6D34">
        <w:rPr>
          <w:b/>
          <w:i/>
        </w:rPr>
        <w:t xml:space="preserve">Prowadzenie profilaktycznej działalności informacyjnej i edukacyjnej w zakresie rozwiązywania problemów alkoholowych i przeciwdziałania narkomanii,  </w:t>
      </w:r>
      <w:r w:rsidRPr="000B6D34">
        <w:rPr>
          <w:b/>
          <w:i/>
        </w:rPr>
        <w:br/>
        <w:t>w szczególności dla dzieci i młodzieży, w tym prowadzenie pozalekcyjnych zajęć sportowych, a także działań na rzecz doż</w:t>
      </w:r>
      <w:r>
        <w:rPr>
          <w:b/>
          <w:i/>
        </w:rPr>
        <w:t xml:space="preserve">ywiania dzieci uczestniczących </w:t>
      </w:r>
      <w:r w:rsidRPr="000B6D34">
        <w:rPr>
          <w:b/>
          <w:i/>
        </w:rPr>
        <w:t>w pozalekcyjnych programach opiekuńczo - wychowawczych i socjoterapeutycznych</w:t>
      </w:r>
    </w:p>
    <w:p w:rsidR="008233F7" w:rsidRDefault="008233F7" w:rsidP="008233F7">
      <w:pPr>
        <w:widowControl w:val="0"/>
        <w:ind w:left="375"/>
        <w:jc w:val="both"/>
        <w:rPr>
          <w:snapToGrid w:val="0"/>
        </w:rPr>
      </w:pP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Organizowanie i finansowanie na terenie szkół i innych placówek oświatowo - wychowawczych programów profilaktycznych.</w:t>
      </w: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Wspieranie osób kształcących się z zakresie profilaktyki (nauczycieli, wychowawców).</w:t>
      </w: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 Organizowanie obozów terapeutycznych, półkolonii, ferii lub wycieczek </w:t>
      </w:r>
      <w:r>
        <w:t>będących</w:t>
      </w:r>
      <w:r w:rsidRPr="00F85D3C">
        <w:t xml:space="preserve"> </w:t>
      </w:r>
      <w:r w:rsidRPr="00F85D3C">
        <w:rPr>
          <w:rStyle w:val="Pogrubienie"/>
          <w:b w:val="0"/>
        </w:rPr>
        <w:t>alternatywą</w:t>
      </w:r>
      <w:r w:rsidRPr="00F85D3C">
        <w:rPr>
          <w:rStyle w:val="Pogrubienie"/>
        </w:rPr>
        <w:t xml:space="preserve"> </w:t>
      </w:r>
      <w:r>
        <w:rPr>
          <w:rStyle w:val="Pogrubienie"/>
          <w:b w:val="0"/>
        </w:rPr>
        <w:t xml:space="preserve">w profilaktyce </w:t>
      </w:r>
      <w:r w:rsidRPr="00F85D3C">
        <w:rPr>
          <w:rStyle w:val="Pogrubienie"/>
          <w:b w:val="0"/>
        </w:rPr>
        <w:t>ryzykownych</w:t>
      </w:r>
      <w:r>
        <w:rPr>
          <w:rStyle w:val="Pogrubienie"/>
          <w:b w:val="0"/>
        </w:rPr>
        <w:t xml:space="preserve"> zachowań</w:t>
      </w:r>
      <w:r w:rsidRPr="00F85D3C">
        <w:rPr>
          <w:rStyle w:val="Pogrubienie"/>
          <w:b w:val="0"/>
        </w:rPr>
        <w:t xml:space="preserve"> młodzieży</w:t>
      </w:r>
      <w:r>
        <w:rPr>
          <w:rStyle w:val="Pogrubienie"/>
          <w:b w:val="0"/>
        </w:rPr>
        <w:t xml:space="preserve">. </w:t>
      </w: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t>Organizacja pozalekcyjnych zajęć sportowych.</w:t>
      </w: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Doposażenie Świetlic Wiejskich, świetlic środowiskowych oraz socjoterapeutycznych prowadzących zajęcia dla dzieci i młodzieży. </w:t>
      </w:r>
    </w:p>
    <w:p w:rsidR="005F714C" w:rsidRPr="00A46CC9" w:rsidRDefault="008233F7" w:rsidP="00A46CC9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Wspieranie programów edukacyjnych dotyczących różnych rodzajów środków uzależniających (alkohol, tytoń, narkotyki).</w:t>
      </w: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Organizowanie przedstawień teatralnych dla młodzieży i ich rodziców o tematyce profilaktycznej.</w:t>
      </w: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Szkolenie różnych grup społecznych w zakresie znajomości ustawy o wychowaniu                         w trzeźwości i przeciwdziałaniu alkoholizmowi.</w:t>
      </w:r>
    </w:p>
    <w:p w:rsidR="008233F7" w:rsidRDefault="008233F7" w:rsidP="008233F7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Współdziałanie ze wszystkimi organizacjami i instytucjami działającymi na rzecz promocji trzeźwości obyczajów.</w:t>
      </w:r>
    </w:p>
    <w:p w:rsidR="008233F7" w:rsidRPr="002F38DE" w:rsidRDefault="008233F7" w:rsidP="008233F7">
      <w:pPr>
        <w:widowControl w:val="0"/>
        <w:spacing w:line="360" w:lineRule="auto"/>
        <w:jc w:val="both"/>
        <w:rPr>
          <w:snapToGrid w:val="0"/>
        </w:rPr>
      </w:pPr>
    </w:p>
    <w:p w:rsidR="008233F7" w:rsidRDefault="008233F7" w:rsidP="008233F7">
      <w:pPr>
        <w:widowControl w:val="0"/>
        <w:spacing w:line="360" w:lineRule="auto"/>
        <w:jc w:val="both"/>
        <w:rPr>
          <w:b/>
          <w:i/>
          <w:snapToGrid w:val="0"/>
        </w:rPr>
      </w:pPr>
      <w:r>
        <w:rPr>
          <w:b/>
          <w:i/>
          <w:snapToGrid w:val="0"/>
        </w:rPr>
        <w:t>Zadanie 4.</w:t>
      </w:r>
    </w:p>
    <w:p w:rsidR="008233F7" w:rsidRDefault="008233F7" w:rsidP="008233F7">
      <w:pPr>
        <w:widowControl w:val="0"/>
        <w:ind w:firstLine="375"/>
        <w:jc w:val="both"/>
        <w:rPr>
          <w:b/>
          <w:i/>
          <w:snapToGrid w:val="0"/>
        </w:rPr>
      </w:pPr>
      <w:r>
        <w:rPr>
          <w:b/>
          <w:i/>
          <w:snapToGrid w:val="0"/>
        </w:rPr>
        <w:t>Wspomaganie działalności, instytucji, stowarzyszeń i osób fizycznych służących rozwiązaniu problemów alkoholowych</w:t>
      </w:r>
    </w:p>
    <w:p w:rsidR="008233F7" w:rsidRDefault="008233F7" w:rsidP="008233F7">
      <w:pPr>
        <w:widowControl w:val="0"/>
        <w:spacing w:line="360" w:lineRule="auto"/>
        <w:ind w:left="375"/>
        <w:jc w:val="both"/>
        <w:rPr>
          <w:snapToGrid w:val="0"/>
        </w:rPr>
      </w:pPr>
    </w:p>
    <w:p w:rsidR="008233F7" w:rsidRDefault="008233F7" w:rsidP="008233F7">
      <w:pPr>
        <w:widowControl w:val="0"/>
        <w:numPr>
          <w:ilvl w:val="0"/>
          <w:numId w:val="5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Współpraca ze stowarzyszeniami i innymi organizacjami pozarządowymi realizującymi programy profilaktyczne:</w:t>
      </w:r>
    </w:p>
    <w:p w:rsidR="008233F7" w:rsidRDefault="008233F7" w:rsidP="008233F7">
      <w:pPr>
        <w:widowControl w:val="0"/>
        <w:numPr>
          <w:ilvl w:val="0"/>
          <w:numId w:val="6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 xml:space="preserve">wspieranie finansowe i organizacyjne instytucji, stowarzyszeń i organizacji pozarządowych zajmujących się statutowo rozwiązywaniem problemów alkoholowych, </w:t>
      </w:r>
    </w:p>
    <w:p w:rsidR="008233F7" w:rsidRDefault="008233F7" w:rsidP="008233F7">
      <w:pPr>
        <w:widowControl w:val="0"/>
        <w:numPr>
          <w:ilvl w:val="0"/>
          <w:numId w:val="7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 xml:space="preserve">współpraca i wspieranie ruchów samopomocowych szczególnie AA, Al. - anon, </w:t>
      </w:r>
      <w:r>
        <w:rPr>
          <w:snapToGrid w:val="0"/>
        </w:rPr>
        <w:br/>
        <w:t>Al. - ateen,</w:t>
      </w:r>
    </w:p>
    <w:p w:rsidR="008233F7" w:rsidRDefault="008233F7" w:rsidP="008233F7">
      <w:pPr>
        <w:widowControl w:val="0"/>
        <w:numPr>
          <w:ilvl w:val="0"/>
          <w:numId w:val="8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 xml:space="preserve">współpraca i wspomaganie działań podejmowanych przez instytucje związane </w:t>
      </w:r>
      <w:r>
        <w:rPr>
          <w:snapToGrid w:val="0"/>
        </w:rPr>
        <w:lastRenderedPageBreak/>
        <w:t xml:space="preserve">bezpośrednio z problemem alkoholowym (Miejsko – Gminny Ośrodek Pomocy Społecznej, Policja, szkoły, służba zdrowia). </w:t>
      </w:r>
    </w:p>
    <w:p w:rsidR="008233F7" w:rsidRDefault="008233F7" w:rsidP="008233F7">
      <w:pPr>
        <w:widowControl w:val="0"/>
        <w:spacing w:line="360" w:lineRule="auto"/>
        <w:jc w:val="both"/>
        <w:rPr>
          <w:b/>
          <w:i/>
          <w:snapToGrid w:val="0"/>
        </w:rPr>
      </w:pPr>
    </w:p>
    <w:p w:rsidR="008233F7" w:rsidRDefault="008233F7" w:rsidP="008233F7">
      <w:pPr>
        <w:widowControl w:val="0"/>
        <w:spacing w:line="360" w:lineRule="auto"/>
        <w:jc w:val="both"/>
        <w:rPr>
          <w:b/>
          <w:i/>
          <w:snapToGrid w:val="0"/>
        </w:rPr>
      </w:pPr>
      <w:r>
        <w:rPr>
          <w:b/>
          <w:i/>
          <w:snapToGrid w:val="0"/>
        </w:rPr>
        <w:t>Zadanie 5.</w:t>
      </w:r>
    </w:p>
    <w:p w:rsidR="008233F7" w:rsidRDefault="008233F7" w:rsidP="008233F7">
      <w:pPr>
        <w:widowControl w:val="0"/>
        <w:spacing w:line="360" w:lineRule="auto"/>
        <w:ind w:firstLine="375"/>
        <w:jc w:val="both"/>
        <w:rPr>
          <w:b/>
          <w:i/>
          <w:snapToGrid w:val="0"/>
        </w:rPr>
      </w:pPr>
      <w:r>
        <w:rPr>
          <w:b/>
          <w:i/>
          <w:snapToGrid w:val="0"/>
        </w:rPr>
        <w:t>Polityka w zakresie obrotu napojami alkoholowymi</w:t>
      </w:r>
    </w:p>
    <w:p w:rsidR="008233F7" w:rsidRDefault="008233F7" w:rsidP="008233F7">
      <w:pPr>
        <w:widowControl w:val="0"/>
        <w:spacing w:line="360" w:lineRule="auto"/>
        <w:ind w:firstLine="375"/>
        <w:jc w:val="both"/>
        <w:rPr>
          <w:b/>
          <w:i/>
          <w:snapToGrid w:val="0"/>
        </w:rPr>
      </w:pPr>
    </w:p>
    <w:p w:rsidR="008233F7" w:rsidRDefault="008233F7" w:rsidP="008233F7">
      <w:pPr>
        <w:widowControl w:val="0"/>
        <w:spacing w:line="360" w:lineRule="auto"/>
        <w:ind w:firstLine="375"/>
        <w:jc w:val="both"/>
        <w:rPr>
          <w:snapToGrid w:val="0"/>
        </w:rPr>
      </w:pPr>
      <w:r>
        <w:rPr>
          <w:snapToGrid w:val="0"/>
        </w:rPr>
        <w:t>Alkohol jest specyficznym i odmiennym od innych produktów towarem, wymaga więc specyficznych regulacji prawno – administracyjnych oraz finansowych. Nasz program przewiduje następujące działania dotyczące przestrzegania prawa w zakresie obrotu alkoholem:</w:t>
      </w:r>
    </w:p>
    <w:p w:rsidR="008233F7" w:rsidRDefault="008233F7" w:rsidP="008233F7">
      <w:pPr>
        <w:widowControl w:val="0"/>
        <w:numPr>
          <w:ilvl w:val="0"/>
          <w:numId w:val="12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>regularna kontrola podmiotów handlujących alkoholem,</w:t>
      </w:r>
    </w:p>
    <w:p w:rsidR="008233F7" w:rsidRDefault="008233F7" w:rsidP="008233F7">
      <w:pPr>
        <w:widowControl w:val="0"/>
        <w:numPr>
          <w:ilvl w:val="0"/>
          <w:numId w:val="12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 xml:space="preserve">podejmowanie interwencji w związku z naruszeniem przepisów określonych </w:t>
      </w:r>
      <w:r w:rsidR="00E22591">
        <w:rPr>
          <w:snapToGrid w:val="0"/>
        </w:rPr>
        <w:br/>
      </w:r>
      <w:r>
        <w:rPr>
          <w:snapToGrid w:val="0"/>
        </w:rPr>
        <w:t>w art. 13</w:t>
      </w:r>
      <w:r>
        <w:rPr>
          <w:snapToGrid w:val="0"/>
          <w:vertAlign w:val="superscript"/>
        </w:rPr>
        <w:t>1</w:t>
      </w:r>
      <w:r>
        <w:rPr>
          <w:snapToGrid w:val="0"/>
        </w:rPr>
        <w:t xml:space="preserve"> (zakaz reklamy alkoholu), art. 15 (zakaz sprzedaży alkoholu nieletnim, nietrzeźwym, na kredyt i pod zastaw), innych określonych w art. 18 pkt 10 ustawy </w:t>
      </w:r>
      <w:r>
        <w:rPr>
          <w:snapToGrid w:val="0"/>
        </w:rPr>
        <w:br/>
        <w:t>i cofanie zezwolenia  w przypadku złamania powyższych przepisów,</w:t>
      </w:r>
    </w:p>
    <w:p w:rsidR="008233F7" w:rsidRDefault="008233F7" w:rsidP="008233F7">
      <w:pPr>
        <w:widowControl w:val="0"/>
        <w:numPr>
          <w:ilvl w:val="0"/>
          <w:numId w:val="12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 xml:space="preserve">występowanie przed sądem w charakterze oskarżyciela publicznego w sprawach łamania zakazu reklamy oraz sprzedaży alkoholu nieletnim, nietrzeźwym na kredyt </w:t>
      </w:r>
      <w:r>
        <w:rPr>
          <w:snapToGrid w:val="0"/>
        </w:rPr>
        <w:br/>
        <w:t>i pod zastaw,</w:t>
      </w:r>
    </w:p>
    <w:p w:rsidR="008233F7" w:rsidRDefault="008233F7" w:rsidP="008233F7">
      <w:pPr>
        <w:widowControl w:val="0"/>
        <w:numPr>
          <w:ilvl w:val="0"/>
          <w:numId w:val="12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>szczegółowa ewidencja wydanych zezwoleń na sprzedaż napojów alkoholowych,</w:t>
      </w:r>
    </w:p>
    <w:p w:rsidR="008233F7" w:rsidRDefault="008233F7" w:rsidP="008233F7">
      <w:pPr>
        <w:widowControl w:val="0"/>
        <w:numPr>
          <w:ilvl w:val="0"/>
          <w:numId w:val="12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>zaopatrzenie właścicieli punktów sprzedaży w przepisy prawne dotyczące obrotu alkoholem,</w:t>
      </w:r>
    </w:p>
    <w:p w:rsidR="008233F7" w:rsidRPr="00CD6247" w:rsidRDefault="008233F7" w:rsidP="008233F7">
      <w:pPr>
        <w:widowControl w:val="0"/>
        <w:numPr>
          <w:ilvl w:val="0"/>
          <w:numId w:val="12"/>
        </w:numPr>
        <w:tabs>
          <w:tab w:val="clear" w:pos="360"/>
          <w:tab w:val="num" w:pos="735"/>
        </w:tabs>
        <w:spacing w:line="360" w:lineRule="auto"/>
        <w:ind w:left="735"/>
        <w:jc w:val="both"/>
        <w:rPr>
          <w:snapToGrid w:val="0"/>
        </w:rPr>
      </w:pPr>
      <w:r>
        <w:rPr>
          <w:snapToGrid w:val="0"/>
        </w:rPr>
        <w:t>współpraca z Policją i Strażą Miejską.</w:t>
      </w: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A46CC9" w:rsidRDefault="00A46CC9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</w:p>
    <w:p w:rsidR="008233F7" w:rsidRDefault="008233F7" w:rsidP="008233F7">
      <w:pPr>
        <w:pStyle w:val="Tekstpodstawowy"/>
      </w:pPr>
      <w:r>
        <w:lastRenderedPageBreak/>
        <w:t>ROZDZIAŁ III. PRELIMINARZ WYDATKÓW NA REALIZACJĘ  PROGRAMU  PROFILAKTYKI I ROZWIĄZYWANIA PROBLEMÓW ALKOHOLOWYCH.</w:t>
      </w:r>
    </w:p>
    <w:p w:rsidR="008233F7" w:rsidRDefault="008233F7" w:rsidP="00E22591">
      <w:pPr>
        <w:pStyle w:val="Tekstpodstawowy2"/>
      </w:pPr>
      <w:r w:rsidRPr="00E516AB">
        <w:t>Dz. 851 rozdział 85154</w:t>
      </w:r>
      <w:r>
        <w:tab/>
      </w:r>
    </w:p>
    <w:p w:rsidR="008233F7" w:rsidRDefault="008233F7" w:rsidP="008233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9"/>
        <w:gridCol w:w="3722"/>
        <w:gridCol w:w="990"/>
        <w:gridCol w:w="1462"/>
        <w:gridCol w:w="2549"/>
      </w:tblGrid>
      <w:tr w:rsidR="00F678D4" w:rsidTr="00F678D4">
        <w:trPr>
          <w:trHeight w:val="28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zadania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Paragraf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Kwota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Pr="00A824BC" w:rsidRDefault="00F678D4" w:rsidP="00F678D4">
            <w:pPr>
              <w:pStyle w:val="Tekstpodstawowy"/>
              <w:ind w:right="-26"/>
              <w:jc w:val="center"/>
              <w:rPr>
                <w:b w:val="0"/>
                <w:i/>
              </w:rPr>
            </w:pPr>
            <w:r w:rsidRPr="00A824BC">
              <w:rPr>
                <w:i/>
                <w:sz w:val="22"/>
                <w:szCs w:val="22"/>
              </w:rPr>
              <w:t>Realizacja kierunku działań określonego w Narodowym Programie Zdrowia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F678D4" w:rsidRPr="00863C0A" w:rsidTr="00F678D4">
        <w:trPr>
          <w:trHeight w:val="373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A16BE3" w:rsidP="00F678D4">
            <w:pPr>
              <w:tabs>
                <w:tab w:val="left" w:pos="180"/>
              </w:tabs>
              <w:spacing w:line="276" w:lineRule="auto"/>
              <w:ind w:right="714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Prowadzenie </w:t>
            </w:r>
            <w:r w:rsidR="00F678D4">
              <w:rPr>
                <w:b/>
                <w:bCs/>
                <w:lang w:eastAsia="en-US"/>
              </w:rPr>
              <w:t xml:space="preserve">profilaktycznej </w:t>
            </w:r>
            <w:r>
              <w:rPr>
                <w:b/>
                <w:bCs/>
                <w:lang w:eastAsia="en-US"/>
              </w:rPr>
              <w:br/>
            </w:r>
            <w:r w:rsidR="00F678D4">
              <w:rPr>
                <w:b/>
                <w:bCs/>
                <w:lang w:eastAsia="en-US"/>
              </w:rPr>
              <w:t xml:space="preserve">i edukacyjnej działalności, </w:t>
            </w:r>
            <w:r w:rsidR="00F678D4">
              <w:rPr>
                <w:b/>
                <w:bCs/>
                <w:lang w:eastAsia="en-US"/>
              </w:rPr>
              <w:br/>
              <w:t xml:space="preserve">w szczególności dla dzieci </w:t>
            </w:r>
            <w:r w:rsidR="00F678D4">
              <w:rPr>
                <w:b/>
                <w:bCs/>
                <w:lang w:eastAsia="en-US"/>
              </w:rPr>
              <w:br/>
            </w:r>
            <w:r w:rsidR="00F678D4">
              <w:rPr>
                <w:b/>
                <w:lang w:eastAsia="en-US"/>
              </w:rPr>
              <w:t xml:space="preserve">i młodzieży, a także działań na rzecz dożywiania dzieci uczestniczących </w:t>
            </w:r>
            <w:r w:rsidR="00F678D4">
              <w:rPr>
                <w:b/>
                <w:lang w:eastAsia="en-US"/>
              </w:rPr>
              <w:br/>
              <w:t>w pozalekcyjnych zajęciach sportowych, działań na rzecz dożywiania dzieci uczestniczących w pozalekcyjnych programach opiekuńczo-wychowawczych.</w:t>
            </w:r>
          </w:p>
          <w:p w:rsidR="00F678D4" w:rsidRDefault="00F678D4" w:rsidP="00F678D4">
            <w:pPr>
              <w:tabs>
                <w:tab w:val="left" w:pos="180"/>
              </w:tabs>
              <w:spacing w:line="276" w:lineRule="auto"/>
              <w:ind w:right="714"/>
              <w:jc w:val="both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pStyle w:val="Akapitzlist"/>
              <w:numPr>
                <w:ilvl w:val="0"/>
                <w:numId w:val="21"/>
              </w:numPr>
              <w:tabs>
                <w:tab w:val="left" w:pos="180"/>
              </w:tabs>
              <w:spacing w:line="360" w:lineRule="auto"/>
              <w:ind w:right="714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organizacja półkolonii letnich,</w:t>
            </w:r>
          </w:p>
          <w:p w:rsidR="00F678D4" w:rsidRPr="006B437D" w:rsidRDefault="00F678D4" w:rsidP="00F678D4">
            <w:pPr>
              <w:pStyle w:val="Akapitzlist"/>
              <w:tabs>
                <w:tab w:val="left" w:pos="180"/>
              </w:tabs>
              <w:spacing w:line="360" w:lineRule="auto"/>
              <w:ind w:left="621" w:right="714"/>
              <w:jc w:val="both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pStyle w:val="Akapitzlist"/>
              <w:numPr>
                <w:ilvl w:val="0"/>
                <w:numId w:val="21"/>
              </w:numPr>
              <w:tabs>
                <w:tab w:val="left" w:pos="180"/>
              </w:tabs>
              <w:spacing w:line="360" w:lineRule="auto"/>
              <w:ind w:right="714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organizacja półkolonii letnich – wynagrodzenia,</w:t>
            </w:r>
          </w:p>
          <w:p w:rsidR="00F678D4" w:rsidRDefault="00F678D4" w:rsidP="00F678D4">
            <w:pPr>
              <w:tabs>
                <w:tab w:val="left" w:pos="180"/>
              </w:tabs>
              <w:spacing w:line="360" w:lineRule="auto"/>
              <w:ind w:right="714"/>
              <w:jc w:val="both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pStyle w:val="Akapitzlist"/>
              <w:numPr>
                <w:ilvl w:val="0"/>
                <w:numId w:val="21"/>
              </w:numPr>
              <w:tabs>
                <w:tab w:val="left" w:pos="180"/>
              </w:tabs>
              <w:spacing w:line="360" w:lineRule="auto"/>
              <w:ind w:right="714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organizacja spektakli  </w:t>
            </w:r>
            <w:r>
              <w:rPr>
                <w:sz w:val="22"/>
                <w:szCs w:val="22"/>
                <w:lang w:eastAsia="en-US"/>
              </w:rPr>
              <w:br/>
              <w:t xml:space="preserve">o tematyce związanej </w:t>
            </w:r>
            <w:r>
              <w:rPr>
                <w:sz w:val="22"/>
                <w:szCs w:val="22"/>
                <w:lang w:eastAsia="en-US"/>
              </w:rPr>
              <w:br/>
              <w:t xml:space="preserve">z uzależnieniami, prowadzonych wg określonego programu,  </w:t>
            </w:r>
          </w:p>
          <w:p w:rsidR="00F678D4" w:rsidRDefault="00F678D4" w:rsidP="00F678D4">
            <w:pPr>
              <w:pStyle w:val="Akapitzlist"/>
              <w:tabs>
                <w:tab w:val="left" w:pos="180"/>
              </w:tabs>
              <w:spacing w:line="360" w:lineRule="auto"/>
              <w:ind w:left="621" w:right="714"/>
              <w:jc w:val="both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pStyle w:val="Akapitzlist"/>
              <w:numPr>
                <w:ilvl w:val="0"/>
                <w:numId w:val="21"/>
              </w:numPr>
              <w:tabs>
                <w:tab w:val="left" w:pos="180"/>
              </w:tabs>
              <w:spacing w:line="360" w:lineRule="auto"/>
              <w:ind w:right="714"/>
              <w:jc w:val="both"/>
              <w:rPr>
                <w:rStyle w:val="Pogrubienie"/>
              </w:rPr>
            </w:pPr>
            <w:r>
              <w:rPr>
                <w:sz w:val="22"/>
                <w:szCs w:val="22"/>
                <w:lang w:eastAsia="en-US"/>
              </w:rPr>
              <w:t xml:space="preserve">pozalekcyjne zajęcia sportowe oraz inne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programy profilaktyczne jako </w:t>
            </w:r>
            <w:r>
              <w:rPr>
                <w:rStyle w:val="Pogrubienie"/>
                <w:sz w:val="22"/>
                <w:szCs w:val="22"/>
                <w:lang w:eastAsia="en-US"/>
              </w:rPr>
              <w:t xml:space="preserve">alternatywa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rStyle w:val="Pogrubienie"/>
                <w:sz w:val="22"/>
                <w:szCs w:val="22"/>
                <w:lang w:eastAsia="en-US"/>
              </w:rPr>
              <w:t>w profilaktyce zachowań ryzykownych młodzieży,</w:t>
            </w:r>
          </w:p>
          <w:p w:rsidR="00F678D4" w:rsidRDefault="00F678D4" w:rsidP="00F678D4">
            <w:pPr>
              <w:tabs>
                <w:tab w:val="left" w:pos="180"/>
              </w:tabs>
              <w:spacing w:line="360" w:lineRule="auto"/>
              <w:ind w:right="714"/>
              <w:jc w:val="both"/>
              <w:rPr>
                <w:rStyle w:val="Pogrubienie"/>
                <w:lang w:eastAsia="en-US"/>
              </w:rPr>
            </w:pPr>
          </w:p>
          <w:p w:rsidR="00F678D4" w:rsidRPr="00863C0A" w:rsidRDefault="00F678D4" w:rsidP="00F678D4">
            <w:pPr>
              <w:pStyle w:val="Akapitzlist"/>
              <w:numPr>
                <w:ilvl w:val="0"/>
                <w:numId w:val="21"/>
              </w:numPr>
              <w:tabs>
                <w:tab w:val="left" w:pos="180"/>
              </w:tabs>
              <w:spacing w:line="360" w:lineRule="auto"/>
              <w:ind w:right="714"/>
              <w:jc w:val="both"/>
              <w:rPr>
                <w:b/>
                <w:bCs/>
                <w:lang w:eastAsia="en-US"/>
              </w:rPr>
            </w:pPr>
            <w:r>
              <w:rPr>
                <w:rStyle w:val="Pogrubienie"/>
                <w:sz w:val="22"/>
                <w:szCs w:val="22"/>
                <w:lang w:eastAsia="en-US"/>
              </w:rPr>
              <w:t xml:space="preserve">realizacja programu rekomendowanego pn:„ Program Domowych Detektywów – Jaś i Małgosia na tropie”.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4011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4012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F678D4">
              <w:rPr>
                <w:b/>
                <w:bCs/>
                <w:sz w:val="22"/>
                <w:szCs w:val="22"/>
                <w:lang w:eastAsia="en-US"/>
              </w:rPr>
              <w:t>3.000,00</w:t>
            </w: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F678D4">
              <w:rPr>
                <w:b/>
                <w:bCs/>
                <w:sz w:val="22"/>
                <w:szCs w:val="22"/>
                <w:lang w:eastAsia="en-US"/>
              </w:rPr>
              <w:t>5.000,00</w:t>
            </w:r>
          </w:p>
          <w:p w:rsidR="00F678D4" w:rsidRP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F678D4">
              <w:rPr>
                <w:b/>
                <w:bCs/>
                <w:sz w:val="22"/>
                <w:szCs w:val="22"/>
                <w:lang w:eastAsia="en-US"/>
              </w:rPr>
              <w:t>3.000,00</w:t>
            </w: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F678D4">
              <w:rPr>
                <w:b/>
                <w:bCs/>
                <w:sz w:val="22"/>
                <w:szCs w:val="22"/>
                <w:lang w:eastAsia="en-US"/>
              </w:rPr>
              <w:lastRenderedPageBreak/>
              <w:t>5.000,00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P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</w:p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</w:p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>3.1.1 Edukacja zdrowotna.</w:t>
            </w: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>3.1.1 Edukacja zdrowotna.</w:t>
            </w: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>3.1.1 Edukacja zdrowotna.</w:t>
            </w: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</w:pPr>
          </w:p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lastRenderedPageBreak/>
              <w:t>3.1.1 Edukacja zdrowotna.</w:t>
            </w:r>
          </w:p>
          <w:p w:rsidR="00F678D4" w:rsidRPr="00F678D4" w:rsidRDefault="00F678D4" w:rsidP="00F678D4">
            <w:pPr>
              <w:pStyle w:val="Tekstpodstawowy"/>
              <w:ind w:right="-26"/>
              <w:jc w:val="left"/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  <w:bCs w:val="0"/>
              </w:rPr>
            </w:pPr>
            <w:r w:rsidRPr="00F678D4">
              <w:rPr>
                <w:b w:val="0"/>
                <w:sz w:val="22"/>
                <w:szCs w:val="22"/>
              </w:rPr>
              <w:t>3.2.1 Profilaktyka uniwersalna.</w:t>
            </w:r>
          </w:p>
        </w:tc>
      </w:tr>
      <w:tr w:rsidR="00F678D4" w:rsidTr="00F678D4">
        <w:trPr>
          <w:trHeight w:val="195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pStyle w:val="Tekstpodstawowy2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Zwiększenie dostępności pomocy terapeutycznej                     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i rehabilitacyjnej :</w:t>
            </w:r>
          </w:p>
          <w:p w:rsidR="00F678D4" w:rsidRDefault="00F678D4" w:rsidP="00F678D4">
            <w:pPr>
              <w:pStyle w:val="Tekstpodstawowy2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pStyle w:val="Tekstpodstawowy2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2"/>
              </w:numPr>
              <w:spacing w:after="120" w:line="480" w:lineRule="auto"/>
              <w:jc w:val="left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zatrudnienie specjalisty terapii rodzinnej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i indywidualnej na potrzeby Punktu Konsultacyjnego,   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2"/>
              </w:numPr>
              <w:spacing w:after="120" w:line="480" w:lineRule="auto"/>
              <w:jc w:val="left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zatrudnienie psychologa  na potrzeby szkół, instruktorów terapii uzależnień na potrzeby Punktów Konsultacyjnych,</w:t>
            </w:r>
          </w:p>
          <w:p w:rsidR="00F678D4" w:rsidRPr="00863C0A" w:rsidRDefault="00F678D4" w:rsidP="00F678D4">
            <w:pPr>
              <w:pStyle w:val="Tekstpodstawowy2"/>
              <w:widowControl/>
              <w:numPr>
                <w:ilvl w:val="0"/>
                <w:numId w:val="22"/>
              </w:numPr>
              <w:spacing w:after="120" w:line="480" w:lineRule="auto"/>
              <w:jc w:val="left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dofinansowanie uczestnictwa osób uzależnionych </w:t>
            </w:r>
            <w:r>
              <w:rPr>
                <w:sz w:val="22"/>
                <w:szCs w:val="22"/>
                <w:lang w:eastAsia="en-US"/>
              </w:rPr>
              <w:br/>
              <w:t>po odbytej terapii podstawowej  w  badaniach okresowych i terapii podtrzymującej,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2"/>
              </w:numPr>
              <w:spacing w:after="120" w:line="480" w:lineRule="auto"/>
              <w:jc w:val="left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wynajem pomieszczenia na potrzeby Punktów Konsultacyjnych dla osób uzależniony </w:t>
            </w:r>
            <w:r>
              <w:rPr>
                <w:sz w:val="22"/>
                <w:szCs w:val="22"/>
                <w:lang w:eastAsia="en-US"/>
              </w:rPr>
              <w:br/>
              <w:t>i współuzależnionych od środków</w:t>
            </w: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psychoaktywnych.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4280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4280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12.480,00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41.000,00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1.440,00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lastRenderedPageBreak/>
              <w:t>3.3 Redukcja szkód, rehabilitacja (readaptacja, reintegracja) zdrowotna, społeczna i zawodowa.</w:t>
            </w:r>
          </w:p>
          <w:p w:rsidR="00F678D4" w:rsidRPr="00F678D4" w:rsidRDefault="00F678D4" w:rsidP="00F678D4">
            <w:pPr>
              <w:pStyle w:val="Tekstpodstawowy"/>
              <w:ind w:right="-26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 xml:space="preserve"> 3.1.1 Edukacja zdrowotna.</w:t>
            </w:r>
          </w:p>
          <w:p w:rsidR="00F678D4" w:rsidRDefault="00F678D4" w:rsidP="00F678D4">
            <w:pPr>
              <w:pStyle w:val="Tekstpodstawowy"/>
              <w:ind w:right="-26"/>
              <w:jc w:val="left"/>
            </w:pPr>
            <w:r w:rsidRPr="002F08C2">
              <w:t xml:space="preserve"> </w:t>
            </w:r>
          </w:p>
          <w:p w:rsidR="00F678D4" w:rsidRPr="002F08C2" w:rsidRDefault="00F678D4" w:rsidP="00F678D4">
            <w:pPr>
              <w:pStyle w:val="Tekstpodstawowy"/>
              <w:ind w:right="-26"/>
              <w:jc w:val="left"/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F678D4" w:rsidRPr="006B437D" w:rsidTr="00F678D4">
        <w:trPr>
          <w:trHeight w:val="19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pStyle w:val="Heading3"/>
              <w:tabs>
                <w:tab w:val="left" w:pos="495"/>
              </w:tabs>
              <w:spacing w:before="90" w:line="360" w:lineRule="auto"/>
              <w:ind w:left="0" w:right="149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Wspomaganie działań instytucji, organizacji pozarządowych </w:t>
            </w:r>
            <w:r>
              <w:rPr>
                <w:lang w:eastAsia="en-US"/>
              </w:rPr>
              <w:br/>
              <w:t>i osób</w:t>
            </w:r>
            <w:r>
              <w:rPr>
                <w:spacing w:val="-29"/>
                <w:lang w:eastAsia="en-US"/>
              </w:rPr>
              <w:t xml:space="preserve"> </w:t>
            </w:r>
            <w:r>
              <w:rPr>
                <w:lang w:eastAsia="en-US"/>
              </w:rPr>
              <w:t>fizycznych, służących rozwiązaniu problemów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alkoholowych.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3"/>
              </w:numPr>
              <w:spacing w:after="120" w:line="480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dotacja na realizację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zadania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z zakresu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przeciwdziałania uzależnieniom i patologiom społecznym,</w:t>
            </w:r>
          </w:p>
          <w:p w:rsidR="00F678D4" w:rsidRPr="00AC35BB" w:rsidRDefault="00F678D4" w:rsidP="00F678D4">
            <w:pPr>
              <w:pStyle w:val="Tekstpodstawowy2"/>
              <w:widowControl/>
              <w:numPr>
                <w:ilvl w:val="0"/>
                <w:numId w:val="23"/>
              </w:numPr>
              <w:spacing w:after="120" w:line="480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organizacja uroczystego Mitingu Trzeźwościowego,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3"/>
              </w:numPr>
              <w:spacing w:after="120" w:line="480" w:lineRule="auto"/>
              <w:jc w:val="left"/>
              <w:rPr>
                <w:lang w:eastAsia="en-US"/>
              </w:rPr>
            </w:pPr>
            <w:r>
              <w:t>wynagrodzenie gospodarza uroczystego Mitingu Trzeźwościowego.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</w:pPr>
            <w:r>
              <w:t xml:space="preserve">     </w:t>
            </w:r>
          </w:p>
          <w:p w:rsidR="00F678D4" w:rsidRDefault="00F678D4" w:rsidP="00F678D4">
            <w:pPr>
              <w:spacing w:line="276" w:lineRule="auto"/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t>4170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1.200,00</w:t>
            </w: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Pr="006B437D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>3.3 Redukcja szkód, rehabilitacja (readaptacja, reintegracja) zdrowotna, społeczna i zawodowa.</w:t>
            </w:r>
          </w:p>
          <w:p w:rsidR="00F678D4" w:rsidRDefault="00F678D4" w:rsidP="00F678D4">
            <w:pPr>
              <w:pStyle w:val="Tekstpodstawowy"/>
              <w:ind w:right="-26"/>
              <w:jc w:val="left"/>
            </w:pPr>
            <w:r w:rsidRPr="00F678D4">
              <w:rPr>
                <w:b w:val="0"/>
                <w:sz w:val="22"/>
                <w:szCs w:val="22"/>
              </w:rPr>
              <w:t xml:space="preserve"> 3.1.1 Edukacja zdrowotna.</w:t>
            </w:r>
            <w:r w:rsidRPr="002F08C2">
              <w:t xml:space="preserve"> </w:t>
            </w: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  <w:p w:rsidR="00F678D4" w:rsidRPr="006B437D" w:rsidRDefault="00F678D4" w:rsidP="00F678D4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F678D4" w:rsidTr="00F678D4">
        <w:trPr>
          <w:trHeight w:val="28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4. </w:t>
            </w: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pStyle w:val="Tekstpodstawowy2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Obsługa Programu Profilaktyki </w:t>
            </w:r>
            <w:r>
              <w:rPr>
                <w:b/>
                <w:sz w:val="22"/>
                <w:szCs w:val="22"/>
                <w:lang w:eastAsia="en-US"/>
              </w:rPr>
              <w:br/>
              <w:t>i Rozwiązywania Problemów Alkoholowych.</w:t>
            </w:r>
          </w:p>
          <w:p w:rsidR="00F678D4" w:rsidRDefault="00F678D4" w:rsidP="00F678D4">
            <w:pPr>
              <w:pStyle w:val="Tekstpodstawowy2"/>
              <w:rPr>
                <w:b/>
                <w:lang w:eastAsia="en-US"/>
              </w:rPr>
            </w:pPr>
          </w:p>
          <w:p w:rsidR="00F678D4" w:rsidRDefault="00F678D4" w:rsidP="00F678D4">
            <w:pPr>
              <w:pStyle w:val="Tekstpodstawowy2"/>
              <w:rPr>
                <w:b/>
                <w:lang w:eastAsia="en-US"/>
              </w:rPr>
            </w:pPr>
          </w:p>
          <w:p w:rsidR="00F678D4" w:rsidRDefault="00F678D4" w:rsidP="00F678D4">
            <w:pPr>
              <w:pStyle w:val="Tekstpodstawowy2"/>
              <w:rPr>
                <w:b/>
                <w:lang w:eastAsia="en-US"/>
              </w:rPr>
            </w:pP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4"/>
              </w:numPr>
              <w:spacing w:after="120" w:line="480" w:lineRule="auto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kierowanie na badania psychologiczne i psychiatryczne osób, co do których wszczęto postępowanie w przedmiocie uzależnienia od alkoholu,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4"/>
              </w:numPr>
              <w:spacing w:after="120" w:line="480" w:lineRule="auto"/>
              <w:jc w:val="left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opłata sądowa za złożone wnioski o zobowiązanie </w:t>
            </w:r>
            <w:r>
              <w:rPr>
                <w:sz w:val="22"/>
                <w:szCs w:val="22"/>
                <w:lang w:eastAsia="en-US"/>
              </w:rPr>
              <w:br/>
              <w:t xml:space="preserve">do leczenia odwykowego,  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4"/>
              </w:numPr>
              <w:spacing w:after="120" w:line="480" w:lineRule="auto"/>
              <w:jc w:val="left"/>
              <w:rPr>
                <w:b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wynagrodzenie komisji za przeprowadzone kontrole oraz posiedzenia,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4"/>
              </w:numPr>
              <w:spacing w:after="120" w:line="480" w:lineRule="auto"/>
              <w:jc w:val="left"/>
              <w:rPr>
                <w:b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wynagrodzenie pracownika realizującego program PIRPA   wraz z pochodnymi,</w:t>
            </w:r>
          </w:p>
          <w:p w:rsidR="00F678D4" w:rsidRDefault="00F678D4" w:rsidP="00F678D4">
            <w:pPr>
              <w:pStyle w:val="Tekstpodstawowy2"/>
              <w:widowControl/>
              <w:numPr>
                <w:ilvl w:val="0"/>
                <w:numId w:val="24"/>
              </w:numPr>
              <w:spacing w:after="120" w:line="480" w:lineRule="auto"/>
              <w:jc w:val="left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zakup materiałów biurowych na potrzeby komisji oraz realizowanych programów edukacyjnych.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4170</w:t>
            </w: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4011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4012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26.000,00</w:t>
            </w: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15.000,00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800,00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>3.3 Redukcja szkód, rehabilitacja (readaptacja, reintegracja) zdrowotna, społeczna i zawodowa.</w:t>
            </w:r>
          </w:p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 xml:space="preserve"> 3.1.1 Edukacja zdrowotna. </w:t>
            </w: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after="200" w:line="276" w:lineRule="auto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678D4" w:rsidTr="00F678D4">
        <w:trPr>
          <w:trHeight w:val="16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pStyle w:val="Tekstpodstawowy2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Edukacja publiczna i profesjonalna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z zakresie problemów alkoholowych.</w:t>
            </w:r>
          </w:p>
          <w:p w:rsidR="00F678D4" w:rsidRDefault="00F678D4" w:rsidP="00F678D4">
            <w:pPr>
              <w:pStyle w:val="Tekstpodstawowy2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Programy szkoleniowe dla przedstawicieli wybranych profesji </w:t>
            </w:r>
            <w:r>
              <w:rPr>
                <w:sz w:val="22"/>
                <w:szCs w:val="22"/>
                <w:lang w:eastAsia="en-US"/>
              </w:rPr>
              <w:br/>
              <w:t xml:space="preserve">( sprzedawcy, opiekunowie świetlic, policja, straż miejska, służba zdrowia, kurator zawodowy, nauczyciele </w:t>
            </w:r>
            <w:r>
              <w:rPr>
                <w:sz w:val="22"/>
                <w:szCs w:val="22"/>
                <w:lang w:eastAsia="en-US"/>
              </w:rPr>
              <w:br/>
              <w:t>i pracownicy socjalni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4700</w:t>
            </w: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center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4.380,00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Pr="00F678D4" w:rsidRDefault="00F678D4" w:rsidP="00F678D4">
            <w:pPr>
              <w:pStyle w:val="Tekstpodstawowy"/>
              <w:ind w:right="-26"/>
              <w:jc w:val="left"/>
              <w:rPr>
                <w:b w:val="0"/>
              </w:rPr>
            </w:pPr>
            <w:r w:rsidRPr="00F678D4">
              <w:rPr>
                <w:b w:val="0"/>
                <w:sz w:val="22"/>
                <w:szCs w:val="22"/>
              </w:rPr>
              <w:t>3.1.2 Szkolenie kadr.</w:t>
            </w: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jc w:val="right"/>
              <w:rPr>
                <w:lang w:eastAsia="en-US"/>
              </w:rPr>
            </w:pPr>
          </w:p>
        </w:tc>
      </w:tr>
      <w:tr w:rsidR="00F678D4" w:rsidTr="00F678D4">
        <w:trPr>
          <w:trHeight w:val="41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D4" w:rsidRDefault="00F678D4" w:rsidP="00F678D4">
            <w:pPr>
              <w:pStyle w:val="Nagwek2"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i/>
              </w:rPr>
              <w:t>150.300,00</w:t>
            </w:r>
          </w:p>
        </w:tc>
      </w:tr>
      <w:tr w:rsidR="00F678D4" w:rsidTr="00F678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D4" w:rsidRDefault="00F678D4" w:rsidP="00F678D4">
            <w:pPr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D4" w:rsidRDefault="00F678D4" w:rsidP="00F678D4">
            <w:pPr>
              <w:rPr>
                <w:rFonts w:ascii="Arial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:rsidR="00F678D4" w:rsidRDefault="00F678D4" w:rsidP="00F678D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:rsidR="008233F7" w:rsidRDefault="008233F7" w:rsidP="008233F7"/>
    <w:p w:rsidR="008233F7" w:rsidRPr="009669C1" w:rsidRDefault="008233F7" w:rsidP="008233F7">
      <w:pPr>
        <w:pStyle w:val="Nagwek2"/>
        <w:jc w:val="center"/>
        <w:rPr>
          <w:rFonts w:ascii="Times New Roman" w:hAnsi="Times New Roman" w:cs="Times New Roman"/>
          <w:sz w:val="24"/>
          <w:szCs w:val="24"/>
        </w:rPr>
      </w:pPr>
      <w:r w:rsidRPr="009669C1">
        <w:rPr>
          <w:rFonts w:ascii="Times New Roman" w:hAnsi="Times New Roman" w:cs="Times New Roman"/>
          <w:sz w:val="24"/>
          <w:szCs w:val="24"/>
        </w:rPr>
        <w:t>Uzasadnienie</w:t>
      </w:r>
    </w:p>
    <w:p w:rsidR="008233F7" w:rsidRDefault="008233F7" w:rsidP="008233F7">
      <w:pPr>
        <w:pStyle w:val="Tekstpodstawowy"/>
        <w:spacing w:line="240" w:lineRule="auto"/>
        <w:rPr>
          <w:b w:val="0"/>
        </w:rPr>
      </w:pPr>
    </w:p>
    <w:p w:rsidR="008233F7" w:rsidRDefault="008233F7" w:rsidP="008233F7">
      <w:pPr>
        <w:pStyle w:val="Tekstpodstawowy"/>
        <w:spacing w:line="240" w:lineRule="auto"/>
        <w:ind w:firstLine="708"/>
        <w:rPr>
          <w:b w:val="0"/>
        </w:rPr>
      </w:pPr>
      <w:r>
        <w:rPr>
          <w:b w:val="0"/>
        </w:rPr>
        <w:t xml:space="preserve">Ustawa o wychowaniu w trzeźwości i przeciwdziałaniu alkoholizmowi określa, </w:t>
      </w:r>
      <w:r>
        <w:rPr>
          <w:b w:val="0"/>
        </w:rPr>
        <w:br/>
        <w:t>że prowadzenie działań związanych z profilaktyką i rozwiązywaniem problemów alkoholowych oraz integracji społecznej osób uzależnionych od alkoholu należy do zadań własnych gminy. Uszczegółowiony zakres realizacji zadań wynikających z ustawy określany jes</w:t>
      </w:r>
      <w:r w:rsidR="005F714C">
        <w:rPr>
          <w:b w:val="0"/>
        </w:rPr>
        <w:t>t w corocznie uchwalanym</w:t>
      </w:r>
      <w:r>
        <w:rPr>
          <w:b w:val="0"/>
        </w:rPr>
        <w:t xml:space="preserve"> </w:t>
      </w:r>
      <w:r w:rsidR="005F714C">
        <w:rPr>
          <w:b w:val="0"/>
        </w:rPr>
        <w:t>Programie Profilaktyki i Rozwiązywania Problemów A</w:t>
      </w:r>
      <w:r>
        <w:rPr>
          <w:b w:val="0"/>
        </w:rPr>
        <w:t xml:space="preserve">lkoholowych. </w:t>
      </w:r>
      <w:r>
        <w:rPr>
          <w:b w:val="0"/>
        </w:rPr>
        <w:br/>
      </w:r>
      <w:r>
        <w:rPr>
          <w:b w:val="0"/>
        </w:rPr>
        <w:tab/>
        <w:t>Program Profilaktyki i Rozwiązywania Problemów Alkoholowych na rok 201</w:t>
      </w:r>
      <w:r w:rsidR="00A16BE3">
        <w:rPr>
          <w:b w:val="0"/>
        </w:rPr>
        <w:t>9</w:t>
      </w:r>
      <w:r>
        <w:rPr>
          <w:b w:val="0"/>
        </w:rPr>
        <w:t xml:space="preserve">  stanowi kontynuację działań realizowanych w poprzednich latach. Działania wynikające </w:t>
      </w:r>
      <w:r>
        <w:rPr>
          <w:b w:val="0"/>
        </w:rPr>
        <w:br/>
        <w:t xml:space="preserve">z Programu tworzą system wszechstronnej pomocy dla   grup odbiorców, na różnych etapach zagrożenia problemami alkoholowymi. Obejmują one dzieci  i młodzież, osoby uzależnione </w:t>
      </w:r>
      <w:r>
        <w:rPr>
          <w:b w:val="0"/>
        </w:rPr>
        <w:br/>
        <w:t xml:space="preserve">i ich rodziny, a także osoby doświadczające przemocy domowej. </w:t>
      </w:r>
    </w:p>
    <w:p w:rsidR="008233F7" w:rsidRDefault="008233F7" w:rsidP="008233F7">
      <w:pPr>
        <w:pStyle w:val="Tekstpodstawowy"/>
        <w:spacing w:line="240" w:lineRule="auto"/>
        <w:ind w:firstLine="708"/>
        <w:rPr>
          <w:b w:val="0"/>
        </w:rPr>
      </w:pPr>
      <w:r>
        <w:rPr>
          <w:b w:val="0"/>
        </w:rPr>
        <w:t xml:space="preserve">W związku z powyższym proponuje się uchwalenie Programu Profilaktyki </w:t>
      </w:r>
      <w:r>
        <w:rPr>
          <w:b w:val="0"/>
        </w:rPr>
        <w:br/>
        <w:t>i Rozwiązywania Pro</w:t>
      </w:r>
      <w:r w:rsidR="005F714C">
        <w:rPr>
          <w:b w:val="0"/>
        </w:rPr>
        <w:t>blemów Alkoholowych na  rok 201</w:t>
      </w:r>
      <w:r w:rsidR="00A16BE3">
        <w:rPr>
          <w:b w:val="0"/>
        </w:rPr>
        <w:t>9</w:t>
      </w:r>
      <w:r>
        <w:rPr>
          <w:b w:val="0"/>
        </w:rPr>
        <w:t>, w brzmieniu stanowiącym załącznik do projektu niniejszej uchwały.</w:t>
      </w:r>
    </w:p>
    <w:p w:rsidR="005E642D" w:rsidRDefault="005E642D"/>
    <w:sectPr w:rsidR="005E642D" w:rsidSect="005E642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E42" w:rsidRDefault="00927E42" w:rsidP="008233F7">
      <w:r>
        <w:separator/>
      </w:r>
    </w:p>
  </w:endnote>
  <w:endnote w:type="continuationSeparator" w:id="0">
    <w:p w:rsidR="00927E42" w:rsidRDefault="00927E42" w:rsidP="0082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422891"/>
      <w:docPartObj>
        <w:docPartGallery w:val="Page Numbers (Bottom of Page)"/>
        <w:docPartUnique/>
      </w:docPartObj>
    </w:sdtPr>
    <w:sdtContent>
      <w:p w:rsidR="00F678D4" w:rsidRDefault="00AB0AF9">
        <w:pPr>
          <w:pStyle w:val="Stopka"/>
          <w:jc w:val="right"/>
        </w:pPr>
      </w:p>
    </w:sdtContent>
  </w:sdt>
  <w:p w:rsidR="00F678D4" w:rsidRDefault="00F678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E42" w:rsidRDefault="00927E42" w:rsidP="008233F7">
      <w:r>
        <w:separator/>
      </w:r>
    </w:p>
  </w:footnote>
  <w:footnote w:type="continuationSeparator" w:id="0">
    <w:p w:rsidR="00927E42" w:rsidRDefault="00927E42" w:rsidP="00823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F81"/>
    <w:multiLevelType w:val="hybridMultilevel"/>
    <w:tmpl w:val="2250E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5D94"/>
    <w:multiLevelType w:val="hybridMultilevel"/>
    <w:tmpl w:val="9E06B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7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71C7"/>
    <w:multiLevelType w:val="hybridMultilevel"/>
    <w:tmpl w:val="AC8028D2"/>
    <w:lvl w:ilvl="0" w:tplc="ED8A5A1E">
      <w:start w:val="1"/>
      <w:numFmt w:val="lowerLetter"/>
      <w:lvlText w:val="%1)"/>
      <w:lvlJc w:val="left"/>
      <w:pPr>
        <w:ind w:left="62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A6E59"/>
    <w:multiLevelType w:val="hybridMultilevel"/>
    <w:tmpl w:val="3168C8A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13D21BDD"/>
    <w:multiLevelType w:val="singleLevel"/>
    <w:tmpl w:val="2A64CB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D73FBB"/>
    <w:multiLevelType w:val="singleLevel"/>
    <w:tmpl w:val="2A64CB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020A60"/>
    <w:multiLevelType w:val="hybridMultilevel"/>
    <w:tmpl w:val="5B787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B35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21945DA"/>
    <w:multiLevelType w:val="singleLevel"/>
    <w:tmpl w:val="2A64CB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664240"/>
    <w:multiLevelType w:val="singleLevel"/>
    <w:tmpl w:val="AF946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1054011"/>
    <w:multiLevelType w:val="hybridMultilevel"/>
    <w:tmpl w:val="181EA994"/>
    <w:lvl w:ilvl="0" w:tplc="2A64CB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7A2D73"/>
    <w:multiLevelType w:val="hybridMultilevel"/>
    <w:tmpl w:val="9CF8615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33C00005"/>
    <w:multiLevelType w:val="singleLevel"/>
    <w:tmpl w:val="AF946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D9596B"/>
    <w:multiLevelType w:val="singleLevel"/>
    <w:tmpl w:val="AF946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573186"/>
    <w:multiLevelType w:val="hybridMultilevel"/>
    <w:tmpl w:val="9B964F10"/>
    <w:lvl w:ilvl="0" w:tplc="B8A884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544926"/>
    <w:multiLevelType w:val="hybridMultilevel"/>
    <w:tmpl w:val="DE7CE90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4C30137A"/>
    <w:multiLevelType w:val="hybridMultilevel"/>
    <w:tmpl w:val="EA22A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01846"/>
    <w:multiLevelType w:val="singleLevel"/>
    <w:tmpl w:val="2A64CB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5C41932"/>
    <w:multiLevelType w:val="hybridMultilevel"/>
    <w:tmpl w:val="1AAC88D0"/>
    <w:lvl w:ilvl="0" w:tplc="629EAC82">
      <w:start w:val="1"/>
      <w:numFmt w:val="bullet"/>
      <w:lvlText w:val="−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F42740"/>
    <w:multiLevelType w:val="hybridMultilevel"/>
    <w:tmpl w:val="0E507104"/>
    <w:lvl w:ilvl="0" w:tplc="A0823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D445FA"/>
    <w:multiLevelType w:val="hybridMultilevel"/>
    <w:tmpl w:val="4434D608"/>
    <w:lvl w:ilvl="0" w:tplc="9F5289A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A683A"/>
    <w:multiLevelType w:val="singleLevel"/>
    <w:tmpl w:val="AF946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9FB7F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AAD4ED9"/>
    <w:multiLevelType w:val="hybridMultilevel"/>
    <w:tmpl w:val="44D2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957BE"/>
    <w:multiLevelType w:val="hybridMultilevel"/>
    <w:tmpl w:val="C436D02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6F6B30BE"/>
    <w:multiLevelType w:val="hybridMultilevel"/>
    <w:tmpl w:val="61F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3696B"/>
    <w:multiLevelType w:val="hybridMultilevel"/>
    <w:tmpl w:val="194257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181F23"/>
    <w:multiLevelType w:val="hybridMultilevel"/>
    <w:tmpl w:val="B3FA02FA"/>
    <w:lvl w:ilvl="0" w:tplc="A0823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675AAE"/>
    <w:multiLevelType w:val="singleLevel"/>
    <w:tmpl w:val="2A64CB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8AB0774"/>
    <w:multiLevelType w:val="hybridMultilevel"/>
    <w:tmpl w:val="05084866"/>
    <w:lvl w:ilvl="0" w:tplc="F0B03362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BA"/>
    <w:multiLevelType w:val="singleLevel"/>
    <w:tmpl w:val="2A64CB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A97E8F"/>
    <w:multiLevelType w:val="singleLevel"/>
    <w:tmpl w:val="2A64CB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14"/>
  </w:num>
  <w:num w:numId="5">
    <w:abstractNumId w:val="10"/>
  </w:num>
  <w:num w:numId="6">
    <w:abstractNumId w:val="18"/>
  </w:num>
  <w:num w:numId="7">
    <w:abstractNumId w:val="29"/>
  </w:num>
  <w:num w:numId="8">
    <w:abstractNumId w:val="6"/>
  </w:num>
  <w:num w:numId="9">
    <w:abstractNumId w:val="31"/>
  </w:num>
  <w:num w:numId="10">
    <w:abstractNumId w:val="5"/>
  </w:num>
  <w:num w:numId="11">
    <w:abstractNumId w:val="9"/>
  </w:num>
  <w:num w:numId="12">
    <w:abstractNumId w:val="32"/>
  </w:num>
  <w:num w:numId="13">
    <w:abstractNumId w:val="11"/>
  </w:num>
  <w:num w:numId="14">
    <w:abstractNumId w:val="2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4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2"/>
  </w:num>
  <w:num w:numId="27">
    <w:abstractNumId w:val="27"/>
  </w:num>
  <w:num w:numId="28">
    <w:abstractNumId w:val="4"/>
  </w:num>
  <w:num w:numId="29">
    <w:abstractNumId w:val="25"/>
  </w:num>
  <w:num w:numId="30">
    <w:abstractNumId w:val="7"/>
  </w:num>
  <w:num w:numId="31">
    <w:abstractNumId w:val="17"/>
  </w:num>
  <w:num w:numId="32">
    <w:abstractNumId w:val="1"/>
  </w:num>
  <w:num w:numId="33">
    <w:abstractNumId w:val="2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3F7"/>
    <w:rsid w:val="0003359A"/>
    <w:rsid w:val="000E6BE8"/>
    <w:rsid w:val="000E73AB"/>
    <w:rsid w:val="002366F6"/>
    <w:rsid w:val="002F7B89"/>
    <w:rsid w:val="00353278"/>
    <w:rsid w:val="004321F4"/>
    <w:rsid w:val="004C3DC4"/>
    <w:rsid w:val="004F5319"/>
    <w:rsid w:val="0051027A"/>
    <w:rsid w:val="005208FF"/>
    <w:rsid w:val="00582CA7"/>
    <w:rsid w:val="005E642D"/>
    <w:rsid w:val="005F714C"/>
    <w:rsid w:val="00635A50"/>
    <w:rsid w:val="00661B19"/>
    <w:rsid w:val="006A3C0C"/>
    <w:rsid w:val="006B2434"/>
    <w:rsid w:val="006E56A9"/>
    <w:rsid w:val="007100B0"/>
    <w:rsid w:val="007936C0"/>
    <w:rsid w:val="008233F7"/>
    <w:rsid w:val="00845EB1"/>
    <w:rsid w:val="00892446"/>
    <w:rsid w:val="00893EA5"/>
    <w:rsid w:val="00900E91"/>
    <w:rsid w:val="00904E0B"/>
    <w:rsid w:val="00927E42"/>
    <w:rsid w:val="00A16BE3"/>
    <w:rsid w:val="00A46CC9"/>
    <w:rsid w:val="00AB0AF9"/>
    <w:rsid w:val="00BC3EFE"/>
    <w:rsid w:val="00D1526A"/>
    <w:rsid w:val="00D56987"/>
    <w:rsid w:val="00DB35CB"/>
    <w:rsid w:val="00E22591"/>
    <w:rsid w:val="00EA3F24"/>
    <w:rsid w:val="00F32A6E"/>
    <w:rsid w:val="00F335FD"/>
    <w:rsid w:val="00F33999"/>
    <w:rsid w:val="00F6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3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33F7"/>
    <w:pPr>
      <w:keepNext/>
      <w:widowControl w:val="0"/>
      <w:spacing w:line="360" w:lineRule="auto"/>
      <w:ind w:left="375"/>
      <w:jc w:val="center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823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3F7"/>
    <w:rPr>
      <w:rFonts w:ascii="Times New Roman" w:eastAsia="Calibri" w:hAnsi="Times New Roman" w:cs="Times New Roman"/>
      <w:b/>
      <w:bCs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8233F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8233F7"/>
    <w:pPr>
      <w:widowControl w:val="0"/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233F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233F7"/>
    <w:pPr>
      <w:widowControl w:val="0"/>
      <w:spacing w:line="360" w:lineRule="auto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33F7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233F7"/>
    <w:pPr>
      <w:spacing w:after="120" w:line="480" w:lineRule="auto"/>
      <w:ind w:left="283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23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233F7"/>
    <w:pPr>
      <w:spacing w:after="120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233F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8233F7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3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TekstpodstawowyNiePogrubienie">
    <w:name w:val="Styl Tekst podstawowy + Nie Pogrubienie"/>
    <w:basedOn w:val="Tekstpodstawowy"/>
    <w:next w:val="Tekstpodstawowy"/>
    <w:autoRedefine/>
    <w:rsid w:val="008233F7"/>
    <w:pPr>
      <w:spacing w:line="240" w:lineRule="auto"/>
    </w:pPr>
    <w:rPr>
      <w:rFonts w:eastAsia="Times New Roman"/>
      <w:b w:val="0"/>
      <w:bCs w:val="0"/>
      <w:snapToGrid w:val="0"/>
      <w:szCs w:val="20"/>
    </w:rPr>
  </w:style>
  <w:style w:type="paragraph" w:customStyle="1" w:styleId="Style5">
    <w:name w:val="Style5"/>
    <w:basedOn w:val="Normalny"/>
    <w:rsid w:val="008233F7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styleId="Pogrubienie">
    <w:name w:val="Strong"/>
    <w:basedOn w:val="Domylnaczcionkaakapitu"/>
    <w:qFormat/>
    <w:rsid w:val="008233F7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8233F7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33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233F7"/>
    <w:rPr>
      <w:vertAlign w:val="superscript"/>
    </w:rPr>
  </w:style>
  <w:style w:type="character" w:customStyle="1" w:styleId="Domylnaczcionkaakapitu1">
    <w:name w:val="Domyślna czcionka akapitu1"/>
    <w:rsid w:val="008233F7"/>
  </w:style>
  <w:style w:type="paragraph" w:customStyle="1" w:styleId="Akapitzlist1">
    <w:name w:val="Akapit z listą1"/>
    <w:basedOn w:val="Normalny"/>
    <w:rsid w:val="008233F7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paragraph" w:customStyle="1" w:styleId="Default">
    <w:name w:val="Default"/>
    <w:rsid w:val="00823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3F7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233F7"/>
    <w:pPr>
      <w:ind w:left="720"/>
      <w:contextualSpacing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D56987"/>
    <w:rPr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D56987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92446"/>
    <w:rPr>
      <w:i/>
      <w:iCs/>
    </w:rPr>
  </w:style>
  <w:style w:type="character" w:customStyle="1" w:styleId="text-justify">
    <w:name w:val="text-justify"/>
    <w:basedOn w:val="Domylnaczcionkaakapitu"/>
    <w:rsid w:val="00892446"/>
  </w:style>
  <w:style w:type="paragraph" w:customStyle="1" w:styleId="text-justify1">
    <w:name w:val="text-justify1"/>
    <w:basedOn w:val="Normalny"/>
    <w:rsid w:val="00892446"/>
    <w:pPr>
      <w:spacing w:before="100" w:beforeAutospacing="1" w:after="100" w:afterAutospacing="1"/>
    </w:pPr>
    <w:rPr>
      <w:rFonts w:eastAsia="Times New Roman"/>
    </w:rPr>
  </w:style>
  <w:style w:type="paragraph" w:customStyle="1" w:styleId="Heading3">
    <w:name w:val="Heading 3"/>
    <w:basedOn w:val="Normalny"/>
    <w:uiPriority w:val="1"/>
    <w:qFormat/>
    <w:rsid w:val="005F714C"/>
    <w:pPr>
      <w:widowControl w:val="0"/>
      <w:autoSpaceDE w:val="0"/>
      <w:autoSpaceDN w:val="0"/>
      <w:ind w:left="258"/>
      <w:outlineLvl w:val="3"/>
    </w:pPr>
    <w:rPr>
      <w:rFonts w:eastAsia="Times New Roman"/>
      <w:b/>
      <w:bCs/>
      <w:lang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04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4E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E0B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uiPriority w:val="99"/>
    <w:rsid w:val="00A46C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3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arp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aleznieniabehawior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5218</Words>
  <Characters>31310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usc</cp:lastModifiedBy>
  <cp:revision>3</cp:revision>
  <cp:lastPrinted>2017-12-06T09:07:00Z</cp:lastPrinted>
  <dcterms:created xsi:type="dcterms:W3CDTF">2019-02-15T09:34:00Z</dcterms:created>
  <dcterms:modified xsi:type="dcterms:W3CDTF">2019-10-08T09:41:00Z</dcterms:modified>
</cp:coreProperties>
</file>